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9" w:rsidRDefault="00173419" w:rsidP="00173419">
      <w:r>
        <w:t>Об условиях получения сертификата на материнский капитал и способах распоряжения читайте на сайте Пенсионного фонда Российской Федерации: pfr.gov.ru/</w:t>
      </w:r>
      <w:proofErr w:type="spellStart"/>
      <w:r>
        <w:t>grazhdanam</w:t>
      </w:r>
      <w:proofErr w:type="spellEnd"/>
      <w:r>
        <w:t>/</w:t>
      </w:r>
      <w:proofErr w:type="spellStart"/>
      <w:r>
        <w:t>msk</w:t>
      </w:r>
      <w:proofErr w:type="spellEnd"/>
      <w:r>
        <w:t>/.</w:t>
      </w:r>
    </w:p>
    <w:p w:rsidR="00173419" w:rsidRDefault="00173419" w:rsidP="00173419">
      <w:bookmarkStart w:id="0" w:name="_GoBack"/>
      <w:r w:rsidRPr="00D9330E">
        <w:t xml:space="preserve">Получайте еще больше полезной информации </w:t>
      </w:r>
      <w:r w:rsidRPr="00C96CBC">
        <w:t>о материнском капитале, пособ</w:t>
      </w:r>
      <w:r>
        <w:t xml:space="preserve">иях на детей и онлайн-сервисах </w:t>
      </w:r>
      <w:proofErr w:type="spellStart"/>
      <w:r>
        <w:t>ПФР</w:t>
      </w:r>
      <w:r w:rsidRPr="00C96CBC">
        <w:t>в</w:t>
      </w:r>
      <w:proofErr w:type="spellEnd"/>
      <w:r w:rsidRPr="00C96CBC">
        <w:t xml:space="preserve"> официальном </w:t>
      </w:r>
      <w:proofErr w:type="spellStart"/>
      <w:r w:rsidRPr="00C96CBC">
        <w:t>телеграм</w:t>
      </w:r>
      <w:proofErr w:type="spellEnd"/>
      <w:r w:rsidRPr="00C96CBC">
        <w:t xml:space="preserve">-канале </w:t>
      </w:r>
      <w:bookmarkEnd w:id="0"/>
      <w:r w:rsidRPr="00C96CBC">
        <w:t>(t.me/</w:t>
      </w:r>
      <w:proofErr w:type="spellStart"/>
      <w:r w:rsidRPr="00C96CBC">
        <w:t>pensionfond</w:t>
      </w:r>
      <w:proofErr w:type="spellEnd"/>
      <w:r w:rsidRPr="00C96CBC">
        <w:t>).</w:t>
      </w:r>
    </w:p>
    <w:p w:rsidR="00173419" w:rsidRDefault="00173419" w:rsidP="00173419">
      <w:r>
        <w:t>#ПФР #</w:t>
      </w:r>
      <w:proofErr w:type="spellStart"/>
      <w:r>
        <w:t>материнскийкапитал</w:t>
      </w:r>
      <w:proofErr w:type="spellEnd"/>
      <w:r>
        <w:t xml:space="preserve"> #</w:t>
      </w:r>
      <w:proofErr w:type="spellStart"/>
      <w:r>
        <w:t>важнознать</w:t>
      </w:r>
      <w:proofErr w:type="spellEnd"/>
      <w:r>
        <w:t xml:space="preserve"> #семья</w:t>
      </w:r>
    </w:p>
    <w:p w:rsidR="00173419" w:rsidRDefault="00173419" w:rsidP="00173419">
      <w:r>
        <w:rPr>
          <w:noProof/>
        </w:rPr>
        <w:drawing>
          <wp:inline distT="0" distB="0" distL="0" distR="0" wp14:anchorId="03FB7F54" wp14:editId="62507754">
            <wp:extent cx="2552535" cy="3174796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617" cy="31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ECC19" wp14:editId="20E8BB38">
            <wp:extent cx="2558418" cy="31821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608" cy="31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19" w:rsidRDefault="00173419" w:rsidP="00173419"/>
    <w:p w:rsidR="00173419" w:rsidRDefault="00173419" w:rsidP="00173419">
      <w:r>
        <w:rPr>
          <w:noProof/>
        </w:rPr>
        <w:drawing>
          <wp:inline distT="0" distB="0" distL="0" distR="0" wp14:anchorId="6906776B" wp14:editId="38202A3A">
            <wp:extent cx="2531059" cy="314808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853" cy="314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0B6A8" wp14:editId="476C1EBA">
            <wp:extent cx="2523129" cy="313822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211" cy="313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19" w:rsidRDefault="00173419" w:rsidP="00173419">
      <w:r>
        <w:rPr>
          <w:noProof/>
        </w:rPr>
        <w:lastRenderedPageBreak/>
        <w:drawing>
          <wp:inline distT="0" distB="0" distL="0" distR="0" wp14:anchorId="19E39B4A" wp14:editId="4BC937EE">
            <wp:extent cx="2440789" cy="30358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213" cy="303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A9" w:rsidRDefault="00321BA9"/>
    <w:sectPr w:rsidR="0032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9"/>
    <w:rsid w:val="00173419"/>
    <w:rsid w:val="003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19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1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2022-11-18T00:57:00Z</dcterms:created>
  <dcterms:modified xsi:type="dcterms:W3CDTF">2022-11-18T01:06:00Z</dcterms:modified>
</cp:coreProperties>
</file>