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F8" w:rsidRDefault="00C57CF8" w:rsidP="00C57CF8">
      <w:pPr>
        <w:pStyle w:val="a3"/>
        <w:jc w:val="center"/>
        <w:rPr>
          <w:rFonts w:ascii="Verdana" w:hAnsi="Verdana"/>
          <w:color w:val="000000"/>
          <w:sz w:val="18"/>
          <w:szCs w:val="18"/>
        </w:rPr>
      </w:pPr>
      <w:r>
        <w:rPr>
          <w:rFonts w:ascii="Verdana" w:hAnsi="Verdana"/>
          <w:b/>
          <w:bCs/>
          <w:color w:val="000000"/>
          <w:sz w:val="18"/>
          <w:szCs w:val="18"/>
        </w:rPr>
        <w:t>ИНФОРМАЦИЯ</w:t>
      </w:r>
    </w:p>
    <w:p w:rsidR="00C57CF8" w:rsidRDefault="00C57CF8" w:rsidP="00C57CF8">
      <w:pPr>
        <w:pStyle w:val="a3"/>
        <w:jc w:val="center"/>
        <w:rPr>
          <w:rFonts w:ascii="Verdana" w:hAnsi="Verdana"/>
          <w:color w:val="000000"/>
          <w:sz w:val="18"/>
          <w:szCs w:val="18"/>
        </w:rPr>
      </w:pPr>
      <w:r>
        <w:rPr>
          <w:rFonts w:ascii="Verdana" w:hAnsi="Verdana"/>
          <w:color w:val="FF0000"/>
          <w:sz w:val="18"/>
          <w:szCs w:val="18"/>
        </w:rPr>
        <w:t xml:space="preserve">Пожар в частном доме в поселке Конторка </w:t>
      </w:r>
      <w:proofErr w:type="spellStart"/>
      <w:r>
        <w:rPr>
          <w:rFonts w:ascii="Verdana" w:hAnsi="Verdana"/>
          <w:color w:val="FF0000"/>
          <w:sz w:val="18"/>
          <w:szCs w:val="18"/>
        </w:rPr>
        <w:t>Тайшетского</w:t>
      </w:r>
      <w:proofErr w:type="spellEnd"/>
      <w:r>
        <w:rPr>
          <w:rFonts w:ascii="Verdana" w:hAnsi="Verdana"/>
          <w:color w:val="FF0000"/>
          <w:sz w:val="18"/>
          <w:szCs w:val="18"/>
        </w:rPr>
        <w:t xml:space="preserve"> района Иркутской области вечером в четверг унес жизни четырех человек. </w:t>
      </w:r>
    </w:p>
    <w:p w:rsidR="00C57CF8" w:rsidRDefault="00C57CF8" w:rsidP="00C57CF8">
      <w:pPr>
        <w:pStyle w:val="a3"/>
        <w:jc w:val="both"/>
        <w:rPr>
          <w:rFonts w:ascii="Verdana" w:hAnsi="Verdana"/>
          <w:color w:val="000000"/>
          <w:sz w:val="18"/>
          <w:szCs w:val="18"/>
        </w:rPr>
      </w:pPr>
      <w:r>
        <w:rPr>
          <w:rFonts w:ascii="Verdana" w:hAnsi="Verdana"/>
          <w:color w:val="000000"/>
          <w:sz w:val="18"/>
          <w:szCs w:val="18"/>
        </w:rPr>
        <w:t>На пожаре погибли трое несовершеннолетних детей в возрасте пяти-шести лет и один 18-летний. Пятый ребенок в возрасте полутора лет госпитализирован с отравлением угарным газом. </w:t>
      </w:r>
      <w:r>
        <w:rPr>
          <w:rFonts w:ascii="Verdana" w:hAnsi="Verdana"/>
          <w:color w:val="000000"/>
          <w:sz w:val="18"/>
          <w:szCs w:val="18"/>
        </w:rPr>
        <w:br/>
        <w:t xml:space="preserve">По предварительным данным, пожар произошел, когда мать оставила детей одних, уйдя в соседний дом на территории этого домовладения. Дым заметили соседи. Они вытащили из горящего дома пятерых детей, одному из которых уже исполнилось 18 лет. Четверо из них не подавали признаков жизни, отравившись угарным газом. Один ребенок был еще жив. Причина пожара устанавливается.  Трагичный </w:t>
      </w:r>
      <w:proofErr w:type="gramStart"/>
      <w:r>
        <w:rPr>
          <w:rFonts w:ascii="Verdana" w:hAnsi="Verdana"/>
          <w:color w:val="000000"/>
          <w:sz w:val="18"/>
          <w:szCs w:val="18"/>
        </w:rPr>
        <w:t>случай  с</w:t>
      </w:r>
      <w:proofErr w:type="gramEnd"/>
      <w:r>
        <w:rPr>
          <w:rFonts w:ascii="Verdana" w:hAnsi="Verdana"/>
          <w:color w:val="000000"/>
          <w:sz w:val="18"/>
          <w:szCs w:val="18"/>
        </w:rPr>
        <w:t xml:space="preserve"> гибелью  2-х малолетних детей произошел 10 января в </w:t>
      </w:r>
      <w:proofErr w:type="spellStart"/>
      <w:r>
        <w:rPr>
          <w:rFonts w:ascii="Verdana" w:hAnsi="Verdana"/>
          <w:color w:val="000000"/>
          <w:sz w:val="18"/>
          <w:szCs w:val="18"/>
        </w:rPr>
        <w:t>Шелеховском</w:t>
      </w:r>
      <w:proofErr w:type="spellEnd"/>
      <w:r>
        <w:rPr>
          <w:rFonts w:ascii="Verdana" w:hAnsi="Verdana"/>
          <w:color w:val="000000"/>
          <w:sz w:val="18"/>
          <w:szCs w:val="18"/>
        </w:rPr>
        <w:t xml:space="preserve"> районе.</w:t>
      </w:r>
    </w:p>
    <w:p w:rsidR="00C57CF8" w:rsidRDefault="00C57CF8" w:rsidP="00C57CF8">
      <w:pPr>
        <w:pStyle w:val="a3"/>
        <w:jc w:val="center"/>
        <w:rPr>
          <w:rStyle w:val="apple-style-span"/>
          <w:rFonts w:ascii="Verdana" w:hAnsi="Verdana"/>
          <w:color w:val="FF0000"/>
          <w:sz w:val="18"/>
          <w:szCs w:val="18"/>
        </w:rPr>
      </w:pPr>
      <w:r>
        <w:rPr>
          <w:rStyle w:val="apple-style-span"/>
          <w:rFonts w:ascii="Verdana" w:hAnsi="Verdana"/>
          <w:color w:val="FF0000"/>
          <w:sz w:val="18"/>
          <w:szCs w:val="18"/>
        </w:rPr>
        <w:t>Уважаемые взрослые! Не подвергайте смертельной опасности своих детей, не оставляйте их без присмотра!</w:t>
      </w:r>
    </w:p>
    <w:p w:rsidR="00C57CF8" w:rsidRDefault="00C57CF8" w:rsidP="00C57CF8">
      <w:pPr>
        <w:pStyle w:val="a3"/>
        <w:rPr>
          <w:rStyle w:val="apple-style-span"/>
          <w:rFonts w:ascii="Verdana" w:hAnsi="Verdana"/>
          <w:color w:val="FF0000"/>
          <w:sz w:val="18"/>
          <w:szCs w:val="18"/>
        </w:rPr>
      </w:pPr>
      <w:r>
        <w:rPr>
          <w:rFonts w:ascii="Verdana" w:hAnsi="Verdana"/>
          <w:color w:val="000000"/>
          <w:sz w:val="18"/>
          <w:szCs w:val="18"/>
        </w:rPr>
        <w:t xml:space="preserve">Инструктор  противопожарной профилактики ПЧ №115 с. </w:t>
      </w:r>
      <w:proofErr w:type="spellStart"/>
      <w:r>
        <w:rPr>
          <w:rFonts w:ascii="Verdana" w:hAnsi="Verdana"/>
          <w:color w:val="000000"/>
          <w:sz w:val="18"/>
          <w:szCs w:val="18"/>
        </w:rPr>
        <w:t>Тулюшка</w:t>
      </w:r>
      <w:proofErr w:type="spellEnd"/>
      <w:r>
        <w:rPr>
          <w:rFonts w:ascii="Verdana" w:hAnsi="Verdana"/>
          <w:color w:val="000000"/>
          <w:sz w:val="18"/>
          <w:szCs w:val="18"/>
        </w:rPr>
        <w:br/>
      </w:r>
      <w:proofErr w:type="spellStart"/>
      <w:r>
        <w:rPr>
          <w:rFonts w:ascii="Verdana" w:hAnsi="Verdana"/>
          <w:color w:val="000000"/>
          <w:sz w:val="18"/>
          <w:szCs w:val="18"/>
        </w:rPr>
        <w:t>Нижнеудинского</w:t>
      </w:r>
      <w:proofErr w:type="spellEnd"/>
      <w:r>
        <w:rPr>
          <w:rFonts w:ascii="Verdana" w:hAnsi="Verdana"/>
          <w:color w:val="000000"/>
          <w:sz w:val="18"/>
          <w:szCs w:val="18"/>
        </w:rPr>
        <w:t xml:space="preserve">  филиала ОГБУ «ПСС Иркутской области»                              Е.Г. </w:t>
      </w:r>
      <w:proofErr w:type="spellStart"/>
      <w:r>
        <w:rPr>
          <w:rFonts w:ascii="Verdana" w:hAnsi="Verdana"/>
          <w:color w:val="000000"/>
          <w:sz w:val="18"/>
          <w:szCs w:val="18"/>
        </w:rPr>
        <w:t>Степанюк</w:t>
      </w:r>
      <w:proofErr w:type="spellEnd"/>
    </w:p>
    <w:p w:rsidR="00250645" w:rsidRDefault="00250645">
      <w:bookmarkStart w:id="0" w:name="_GoBack"/>
      <w:bookmarkEnd w:id="0"/>
    </w:p>
    <w:sectPr w:rsidR="00250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D"/>
    <w:rsid w:val="0003718D"/>
    <w:rsid w:val="00250645"/>
    <w:rsid w:val="00C5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28DA-DC9E-45FC-BFE2-A0859790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C5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2018-01-31T05:14:00Z</dcterms:created>
  <dcterms:modified xsi:type="dcterms:W3CDTF">2018-01-31T05:15:00Z</dcterms:modified>
</cp:coreProperties>
</file>