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CA" w:rsidRDefault="004313CA" w:rsidP="004313CA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14.07.2023г № 12</w:t>
      </w:r>
    </w:p>
    <w:p w:rsidR="004313CA" w:rsidRDefault="004313CA" w:rsidP="004313CA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313CA" w:rsidRDefault="004313CA" w:rsidP="004313CA">
      <w:pPr>
        <w:keepNext/>
        <w:spacing w:after="0" w:line="240" w:lineRule="auto"/>
        <w:ind w:left="-540" w:right="-545"/>
        <w:jc w:val="center"/>
        <w:outlineLvl w:val="1"/>
        <w:rPr>
          <w:rFonts w:ascii="Arial" w:hAnsi="Arial" w:cs="Arial"/>
          <w:b/>
          <w:bCs/>
          <w:sz w:val="32"/>
          <w:szCs w:val="32"/>
          <w:lang w:val="x-none" w:eastAsia="x-none"/>
        </w:rPr>
      </w:pPr>
      <w:r>
        <w:rPr>
          <w:rFonts w:ascii="Arial" w:hAnsi="Arial" w:cs="Arial"/>
          <w:b/>
          <w:bCs/>
          <w:sz w:val="32"/>
          <w:szCs w:val="32"/>
          <w:lang w:val="x-none" w:eastAsia="x-none"/>
        </w:rPr>
        <w:t>ИРКУТСКАЯ ОБЛАСТЬ</w:t>
      </w:r>
    </w:p>
    <w:p w:rsidR="004313CA" w:rsidRDefault="004313CA" w:rsidP="004313CA">
      <w:pPr>
        <w:keepNext/>
        <w:spacing w:after="0" w:line="240" w:lineRule="auto"/>
        <w:ind w:left="284" w:firstLine="425"/>
        <w:jc w:val="center"/>
        <w:outlineLvl w:val="5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КУЙТУНСКИЙ РАЙОН</w:t>
      </w:r>
    </w:p>
    <w:p w:rsidR="004313CA" w:rsidRDefault="004313CA" w:rsidP="004313CA">
      <w:pPr>
        <w:spacing w:after="0" w:line="240" w:lineRule="auto"/>
        <w:ind w:left="-540" w:right="-54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МИНГАТУЙСКОЕ МУНИЦИПАЛЬНОЕ ОБРАЗОВАНИЕ</w:t>
      </w:r>
    </w:p>
    <w:p w:rsidR="004313CA" w:rsidRDefault="004313CA" w:rsidP="004313CA">
      <w:pPr>
        <w:spacing w:after="0" w:line="240" w:lineRule="auto"/>
        <w:ind w:left="-540" w:right="-54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4313CA" w:rsidRDefault="004313CA" w:rsidP="004313CA">
      <w:pPr>
        <w:spacing w:after="0" w:line="240" w:lineRule="auto"/>
        <w:ind w:left="-540" w:right="-54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4313CA" w:rsidRDefault="004313CA" w:rsidP="004313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13CA" w:rsidRDefault="004313CA" w:rsidP="004313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13CA" w:rsidRDefault="004313CA" w:rsidP="004313C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О ВЫДЕЛЕНИИ СПЕЦИАЛЬНЫХ МЕСТ ДЛЯ РАЗМЕЩЕНИЯ ПРЕДВЫБОРНЫХ АГИТАЦИОННЫХ ПЕЧАТНЫХ МАТЕРИАЛОВ</w:t>
      </w:r>
    </w:p>
    <w:p w:rsidR="004313CA" w:rsidRDefault="004313CA" w:rsidP="004313CA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4313CA" w:rsidRDefault="004313CA" w:rsidP="004313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4 пунктом 7 статьи 54 Федерального Закона от 12.06.2022 года № 67-ФЗ «Об основных гарантиях избирательных прав и права на участие в референдуме граждан Российской Федерации»,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Times New Roman" w:hAnsi="Times New Roman"/>
          <w:sz w:val="24"/>
          <w:szCs w:val="24"/>
        </w:rPr>
        <w:t>Мингатуйского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муниципального образования, </w:t>
      </w:r>
      <w:r>
        <w:rPr>
          <w:rFonts w:ascii="Arial" w:hAnsi="Arial" w:cs="Arial"/>
          <w:color w:val="000000"/>
          <w:sz w:val="24"/>
          <w:szCs w:val="20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Мингатуйского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proofErr w:type="gramEnd"/>
    </w:p>
    <w:p w:rsidR="004313CA" w:rsidRDefault="004313CA" w:rsidP="004313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13CA" w:rsidRDefault="004313CA" w:rsidP="004313CA">
      <w:pPr>
        <w:pStyle w:val="a3"/>
        <w:shd w:val="clear" w:color="auto" w:fill="FFFFFF"/>
        <w:spacing w:before="120" w:beforeAutospacing="0" w:after="120" w:afterAutospacing="0" w:line="254" w:lineRule="atLeast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</w:t>
      </w:r>
      <w:r>
        <w:rPr>
          <w:rFonts w:ascii="Arial" w:hAnsi="Arial" w:cs="Arial"/>
          <w:b/>
          <w:color w:val="000000"/>
          <w:sz w:val="32"/>
          <w:szCs w:val="32"/>
        </w:rPr>
        <w:t>ПОСТАНОВЛЯЕТ:</w:t>
      </w:r>
    </w:p>
    <w:p w:rsidR="004313CA" w:rsidRDefault="004313CA" w:rsidP="004313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Выделить специальные места для размещения предвыборных агитационных печатных материалов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Мингатуйского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 поселения, в период подготовки и проведения выборов депутатов Законодательного Собрания Иркутской области четвёртого созыва, назначенных на 10 сентября 2023 года:</w:t>
      </w:r>
    </w:p>
    <w:p w:rsidR="004313CA" w:rsidRDefault="004313CA" w:rsidP="004313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ул. Мира, 18  (магазин «Сибирь» ИП Терентьева); ул. Мира ,2  (магазин 15</w:t>
      </w:r>
      <w:r w:rsidR="00B8311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Барлукское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 потреб  общество)</w:t>
      </w:r>
      <w:proofErr w:type="gramEnd"/>
    </w:p>
    <w:p w:rsidR="004313CA" w:rsidRDefault="004313CA" w:rsidP="004313C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 Запрещается вывешивать (расклеивать, размещать) печатные агитационные материалы на памятниках, обелисках зданиях, сооружениях и в помещениях, имеющих историческую, культурную ценность, а так же в здании, в котором размещена избирательная комиссия, помещение для голосования и на расстоянии менее 50 метров от входа в них.</w:t>
      </w:r>
    </w:p>
    <w:p w:rsidR="004313CA" w:rsidRDefault="004313CA" w:rsidP="004313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</w:rPr>
        <w:t>3.</w:t>
      </w:r>
      <w: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Настоящее постановление опубликовать в «Муниципальном Вестнике» и разместить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Мингатуйского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 в информационно-телекоммуникационной сети «Интернет».</w:t>
      </w:r>
    </w:p>
    <w:p w:rsidR="004313CA" w:rsidRDefault="004313CA" w:rsidP="004313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3. Настоящее постановление вступает в силу после дня </w:t>
      </w:r>
      <w:r w:rsidR="00B83119">
        <w:rPr>
          <w:rFonts w:ascii="Times New Roman" w:hAnsi="Times New Roman"/>
          <w:sz w:val="24"/>
          <w:szCs w:val="24"/>
          <w:shd w:val="clear" w:color="auto" w:fill="FFFFFF"/>
        </w:rPr>
        <w:t>его официального опубликования.</w:t>
      </w:r>
    </w:p>
    <w:p w:rsidR="004313CA" w:rsidRDefault="004313CA" w:rsidP="004313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5.  Контроль за исполнение настоящего постановления оставляю за собой. </w:t>
      </w:r>
    </w:p>
    <w:p w:rsidR="004313CA" w:rsidRDefault="004313CA" w:rsidP="00431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313CA" w:rsidRDefault="004313CA" w:rsidP="00431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313CA" w:rsidRDefault="004313CA" w:rsidP="00431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313CA" w:rsidRDefault="004313CA" w:rsidP="004313CA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color w:val="000000"/>
        </w:rPr>
      </w:pPr>
    </w:p>
    <w:p w:rsidR="004313CA" w:rsidRDefault="004313CA" w:rsidP="004313CA">
      <w:pPr>
        <w:widowControl w:val="0"/>
        <w:autoSpaceDE w:val="0"/>
        <w:autoSpaceDN w:val="0"/>
        <w:adjustRightInd w:val="0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Глава </w:t>
      </w:r>
      <w:r w:rsidR="00B83119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Calibri" w:hAnsi="Times New Roman" w:cs="Calibri"/>
          <w:sz w:val="24"/>
          <w:szCs w:val="24"/>
          <w:lang w:eastAsia="ar-SA"/>
        </w:rPr>
        <w:t>Мингатуйского</w:t>
      </w:r>
      <w:proofErr w:type="spellEnd"/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 w:rsidR="00B83119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сельского поселения                                                В.И. Алексеев</w:t>
      </w:r>
    </w:p>
    <w:p w:rsidR="00C86118" w:rsidRDefault="004313CA" w:rsidP="004313CA">
      <w:r>
        <w:rPr>
          <w:color w:val="000000"/>
        </w:rPr>
        <w:t xml:space="preserve">            </w:t>
      </w:r>
    </w:p>
    <w:sectPr w:rsidR="00C86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84"/>
    <w:rsid w:val="003E7484"/>
    <w:rsid w:val="004313CA"/>
    <w:rsid w:val="00B83119"/>
    <w:rsid w:val="00C8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3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4313C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3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4313C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Fedorovna</dc:creator>
  <cp:keywords/>
  <dc:description/>
  <cp:lastModifiedBy>Galina Fedorovna</cp:lastModifiedBy>
  <cp:revision>5</cp:revision>
  <dcterms:created xsi:type="dcterms:W3CDTF">2023-08-11T06:57:00Z</dcterms:created>
  <dcterms:modified xsi:type="dcterms:W3CDTF">2023-08-11T07:01:00Z</dcterms:modified>
</cp:coreProperties>
</file>