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КУЙТУНСКИЙ РАЙОН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МИНГАТУЙСКОГО 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5160D" w:rsidRDefault="0015160D" w:rsidP="0015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60D" w:rsidRPr="00EF7C38" w:rsidRDefault="008B32B0" w:rsidP="00151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31.03.2022</w:t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EF7C38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с. </w:t>
      </w:r>
      <w:proofErr w:type="spellStart"/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</w:t>
      </w:r>
      <w:proofErr w:type="spellEnd"/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160D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EF7C38" w:rsidRPr="00EF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</w:p>
    <w:p w:rsidR="0015160D" w:rsidRDefault="0015160D" w:rsidP="0015160D">
      <w:pPr>
        <w:pStyle w:val="a9"/>
        <w:rPr>
          <w:highlight w:val="yellow"/>
          <w:lang w:eastAsia="ru-RU"/>
        </w:rPr>
      </w:pPr>
    </w:p>
    <w:p w:rsidR="00E03031" w:rsidRDefault="00003E9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 субъектов  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</w:r>
    </w:p>
    <w:p w:rsidR="00E03031" w:rsidRDefault="00E0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0D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03E9E">
        <w:rPr>
          <w:rFonts w:ascii="Times New Roman" w:hAnsi="Times New Roman" w:cs="Times New Roman"/>
          <w:sz w:val="28"/>
          <w:szCs w:val="28"/>
        </w:rPr>
        <w:t>В  соответствии  с Федеральным  законом от  06.10.2003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3E9E">
        <w:rPr>
          <w:rFonts w:ascii="Times New Roman" w:hAnsi="Times New Roman" w:cs="Times New Roman"/>
          <w:sz w:val="28"/>
          <w:szCs w:val="28"/>
        </w:rPr>
        <w:t xml:space="preserve">131-ФЗ  «Об  общих принципах  организации  местного  самоуправления  в  Российской  Федерации», Федеральным законом  от  21декабря 1994  года  №  69-ФЗ  «О  пожарной безопасности»,  в  целях 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 собраний  населения,  Администрация </w:t>
      </w:r>
      <w:r w:rsidR="0015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60D" w:rsidRDefault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 w:rsidP="0015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1.Утвердить Положение о порядке проведения противопожарной пропаганды на территории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5160D"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2. Утвердить План мероприятий по оказанию содействия органам государственной власти в информировании  населения 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5160D"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5160D" w:rsidRPr="0015160D" w:rsidRDefault="00003E9E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60D" w:rsidRPr="001516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160D" w:rsidRPr="0015160D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15160D" w:rsidRP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 w:rsidRPr="001516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(http:// </w:t>
      </w:r>
      <w:proofErr w:type="spellStart"/>
      <w:r w:rsidR="0015160D" w:rsidRPr="0015160D">
        <w:rPr>
          <w:rFonts w:ascii="Times New Roman" w:hAnsi="Times New Roman" w:cs="Times New Roman"/>
          <w:sz w:val="28"/>
          <w:szCs w:val="28"/>
        </w:rPr>
        <w:t>мингатуй</w:t>
      </w:r>
      <w:proofErr w:type="spellEnd"/>
      <w:r w:rsidR="0015160D" w:rsidRPr="0015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60D" w:rsidRPr="0015160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15160D" w:rsidRPr="0015160D">
        <w:rPr>
          <w:rFonts w:ascii="Times New Roman" w:hAnsi="Times New Roman" w:cs="Times New Roman"/>
          <w:sz w:val="28"/>
          <w:szCs w:val="28"/>
        </w:rPr>
        <w:t>/.</w:t>
      </w:r>
      <w:proofErr w:type="gramEnd"/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1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6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ab/>
      </w: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Pr="0015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15160D">
        <w:rPr>
          <w:rFonts w:ascii="Times New Roman" w:hAnsi="Times New Roman" w:cs="Times New Roman"/>
          <w:sz w:val="28"/>
          <w:szCs w:val="28"/>
        </w:rPr>
        <w:tab/>
        <w:t xml:space="preserve">                              В.И. Алексеев.</w:t>
      </w:r>
    </w:p>
    <w:p w:rsidR="0015160D" w:rsidRP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Default="00E03031" w:rsidP="0015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00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3031" w:rsidRDefault="0000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3031" w:rsidRDefault="0015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E03031" w:rsidRDefault="008B3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EF7C38">
        <w:rPr>
          <w:rFonts w:ascii="Times New Roman" w:hAnsi="Times New Roman" w:cs="Times New Roman"/>
          <w:sz w:val="24"/>
          <w:szCs w:val="24"/>
        </w:rPr>
        <w:t>.03.2022 г. № 5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E03031" w:rsidRDefault="00E03031">
      <w:pPr>
        <w:rPr>
          <w:rFonts w:ascii="Times New Roman" w:hAnsi="Times New Roman" w:cs="Times New Roman"/>
          <w:sz w:val="24"/>
          <w:szCs w:val="24"/>
        </w:rPr>
      </w:pPr>
    </w:p>
    <w:p w:rsidR="00E03031" w:rsidRDefault="0000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E03031" w:rsidRDefault="00003E9E" w:rsidP="0015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ПРОТИВОПОЖАРНОЙ ПРОПАГАНДЫ НА  ТЕРРИТОРИИ </w:t>
      </w:r>
      <w:r w:rsidR="0015160D">
        <w:rPr>
          <w:rFonts w:ascii="Times New Roman" w:hAnsi="Times New Roman" w:cs="Times New Roman"/>
          <w:b/>
          <w:sz w:val="24"/>
          <w:szCs w:val="24"/>
        </w:rPr>
        <w:t>МИНГАТУЙСКОГО СЕЛЬСКОГО  ПОСЕЛЕНИЯ</w:t>
      </w:r>
    </w:p>
    <w:p w:rsidR="00E03031" w:rsidRDefault="00003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3031" w:rsidRPr="00003E9E" w:rsidRDefault="00003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Положение  о  порядке  проведения  противопожарной  пропаганды  на  территории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 xml:space="preserve"> разработано  в  соответствии  с 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В настоящем  Положении применяются следующие понятия: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-</w:t>
      </w:r>
      <w:r w:rsidRPr="00003E9E">
        <w:rPr>
          <w:rFonts w:ascii="Times New Roman" w:hAnsi="Times New Roman" w:cs="Times New Roman"/>
          <w:b/>
          <w:sz w:val="28"/>
          <w:szCs w:val="28"/>
        </w:rPr>
        <w:t>противопожарная  пропаганд</w:t>
      </w:r>
      <w:proofErr w:type="gramStart"/>
      <w:r w:rsidRPr="00003E9E">
        <w:rPr>
          <w:rFonts w:ascii="Times New Roman" w:hAnsi="Times New Roman" w:cs="Times New Roman"/>
          <w:b/>
          <w:sz w:val="28"/>
          <w:szCs w:val="28"/>
        </w:rPr>
        <w:t>а</w:t>
      </w:r>
      <w:r w:rsidRPr="00003E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3E9E">
        <w:rPr>
          <w:rFonts w:ascii="Times New Roman" w:hAnsi="Times New Roman" w:cs="Times New Roman"/>
          <w:sz w:val="28"/>
          <w:szCs w:val="28"/>
        </w:rPr>
        <w:t xml:space="preserve">  целенаправленное  информирование  общества  о проблемах и путях обеспечения противопожарной безопасности, осуществляемое через средства массовой  информации,  посредством  издания  и  распространения  специальной  литературы  и рекламной  продукции,  устройства  тематических  выставок,  смотров,  конкурсов, 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-</w:t>
      </w:r>
      <w:r w:rsidRPr="00003E9E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  <w:r w:rsidRPr="00003E9E">
        <w:rPr>
          <w:rFonts w:ascii="Times New Roman" w:hAnsi="Times New Roman" w:cs="Times New Roman"/>
          <w:sz w:val="28"/>
          <w:szCs w:val="28"/>
        </w:rPr>
        <w:t>-   ознакомление населения с инструкциями правилами пожарной безопасности.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9E" w:rsidRDefault="00003E9E" w:rsidP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31" w:rsidRPr="00003E9E" w:rsidRDefault="00003E9E" w:rsidP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2.1.  Противопожарная  пропаганда  проводится  с  целью  внедрения  в  сознание 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2.2.  В  соответствии  с  действующим  законодательством  противопожарную  пропаганду проводят: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-администрация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>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-администрации  организаций,  предприятий,  учреждений  независимо  от  форм собственности и ведомственной принадлежности.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2.3.  Для  проведения  противопожарной  пропаганды  могут  использоваться  возможности общественных организаций.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lastRenderedPageBreak/>
        <w:t xml:space="preserve">         2.4. Функции организации противопожарной пропаганды на территории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5160D"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>возлагаются на администрацию</w:t>
      </w:r>
      <w:r w:rsidR="001516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3E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Администрация</w:t>
      </w:r>
      <w:r w:rsidR="0015160D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 xml:space="preserve"> с целью организации противопожарной пропаганды: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-информирует население о проблемах и путях обеспечения первичных мер пожарной безопасности;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-осуществляет методическое сопровождение деятельности по обучению населения мерам пожарной безопасности;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-в  пределах  своей  компетенции  контролирует  реализацию  на  территории  городского поселения  требований  нормативных  правовых  актов,  регламентирующих  деятельность  по противопожарной пропаганде.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2.5. Противопожарная пропаганда неработающего населения осуществляется посредством: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-публикаций на официальном сайте администрации в сети Интернет;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-проведения собраний граждан сельского поселения;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-изготовления и распространения среди населения противопожарных памяток, листовок;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-размещения  в  помещениях,  находящихся  в  муниципальной  собственности,  уголков (информационных стендов) пожарной безопасности;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-размещения  информации  по  пожарной  безопасности  на  информационных  стендах администрации.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  2.6.  Администрация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5160D"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>осуществляет тесное взаимодействие с органами государственной  власти,  Государственной  противопожарной  службой с  целью  проведения противопожарной пропаганды.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  2.7.  Противопожарная  пропаганда  проводится  за  счет  средств  бюджета </w:t>
      </w:r>
      <w:proofErr w:type="spellStart"/>
      <w:r w:rsid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1516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>.</w:t>
      </w:r>
    </w:p>
    <w:p w:rsidR="00EA4376" w:rsidRDefault="00EA4376">
      <w:pPr>
        <w:rPr>
          <w:rFonts w:ascii="Times New Roman" w:hAnsi="Times New Roman" w:cs="Times New Roman"/>
          <w:sz w:val="28"/>
          <w:szCs w:val="28"/>
        </w:rPr>
      </w:pPr>
    </w:p>
    <w:p w:rsidR="0015160D" w:rsidRDefault="0015160D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F7C38" w:rsidRPr="00003E9E" w:rsidRDefault="00EF7C38">
      <w:pPr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 2</w:t>
      </w:r>
    </w:p>
    <w:p w:rsidR="00E03031" w:rsidRPr="00003E9E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160D" w:rsidRDefault="0015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160D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Pr="0015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0D" w:rsidRDefault="0015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3031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от </w:t>
      </w:r>
      <w:r w:rsidR="008B32B0">
        <w:rPr>
          <w:rFonts w:ascii="Times New Roman" w:hAnsi="Times New Roman" w:cs="Times New Roman"/>
          <w:sz w:val="28"/>
          <w:szCs w:val="28"/>
        </w:rPr>
        <w:t>31</w:t>
      </w:r>
      <w:r w:rsidR="00EF7C38">
        <w:rPr>
          <w:rFonts w:ascii="Times New Roman" w:hAnsi="Times New Roman" w:cs="Times New Roman"/>
          <w:sz w:val="28"/>
          <w:szCs w:val="28"/>
        </w:rPr>
        <w:t>.03</w:t>
      </w:r>
      <w:r w:rsidR="00EA4376">
        <w:rPr>
          <w:rFonts w:ascii="Times New Roman" w:hAnsi="Times New Roman" w:cs="Times New Roman"/>
          <w:sz w:val="28"/>
          <w:szCs w:val="28"/>
        </w:rPr>
        <w:t>.2022 г. №</w:t>
      </w:r>
      <w:r w:rsidR="00EF7C38">
        <w:rPr>
          <w:rFonts w:ascii="Times New Roman" w:hAnsi="Times New Roman" w:cs="Times New Roman"/>
          <w:sz w:val="28"/>
          <w:szCs w:val="28"/>
        </w:rPr>
        <w:t xml:space="preserve"> 5</w:t>
      </w:r>
      <w:r w:rsidR="008B32B0">
        <w:rPr>
          <w:rFonts w:ascii="Times New Roman" w:hAnsi="Times New Roman" w:cs="Times New Roman"/>
          <w:sz w:val="28"/>
          <w:szCs w:val="28"/>
        </w:rPr>
        <w:t>/1</w:t>
      </w:r>
      <w:bookmarkStart w:id="0" w:name="_GoBack"/>
      <w:bookmarkEnd w:id="0"/>
    </w:p>
    <w:p w:rsidR="0015160D" w:rsidRDefault="0015160D" w:rsidP="00EF7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60D" w:rsidRDefault="0015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0D" w:rsidRPr="00003E9E" w:rsidRDefault="0015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3031" w:rsidRPr="00003E9E" w:rsidRDefault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 xml:space="preserve">мероприятий по оказанию содействия органам государственной власти в информировании населения </w:t>
      </w:r>
      <w:proofErr w:type="spellStart"/>
      <w:r w:rsidR="0015160D" w:rsidRPr="0015160D">
        <w:rPr>
          <w:rFonts w:ascii="Times New Roman" w:hAnsi="Times New Roman" w:cs="Times New Roman"/>
          <w:b/>
          <w:sz w:val="28"/>
          <w:szCs w:val="28"/>
        </w:rPr>
        <w:t>Мингатуйского</w:t>
      </w:r>
      <w:proofErr w:type="spellEnd"/>
      <w:r w:rsidR="0015160D" w:rsidRPr="0015160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Pr="00003E9E">
        <w:rPr>
          <w:rFonts w:ascii="Times New Roman" w:hAnsi="Times New Roman" w:cs="Times New Roman"/>
          <w:b/>
          <w:sz w:val="28"/>
          <w:szCs w:val="28"/>
        </w:rPr>
        <w:t xml:space="preserve"> о мерах пожарной безопасности</w:t>
      </w:r>
    </w:p>
    <w:p w:rsidR="00E03031" w:rsidRPr="00003E9E" w:rsidRDefault="00E0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120" w:type="dxa"/>
        <w:tblLayout w:type="fixed"/>
        <w:tblLook w:val="04A0" w:firstRow="1" w:lastRow="0" w:firstColumn="1" w:lastColumn="0" w:noHBand="0" w:noVBand="1"/>
      </w:tblPr>
      <w:tblGrid>
        <w:gridCol w:w="534"/>
        <w:gridCol w:w="5241"/>
        <w:gridCol w:w="1305"/>
        <w:gridCol w:w="2040"/>
      </w:tblGrid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1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40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1" w:type="dxa"/>
          </w:tcPr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 пункта,  при производстве сельскохозяйственных и других видов работ путем:</w:t>
            </w:r>
          </w:p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аспространения  памяток  (листовок) на информационных стендах;</w:t>
            </w:r>
          </w:p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б)  проведения  бесед  на противопожарную тематику:</w:t>
            </w:r>
          </w:p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-на собраниях граждан сельского поселения;</w:t>
            </w:r>
          </w:p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-в общеобразовательных учреждениях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0" w:type="dxa"/>
          </w:tcPr>
          <w:p w:rsidR="00E03031" w:rsidRPr="00003E9E" w:rsidRDefault="00003E9E" w:rsidP="0015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Глава, сотрудники администрации, руководители организаций   и учреждений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1" w:type="dxa"/>
          </w:tcPr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на  собраниях  граждан сельского    поселения вопросов противопожарного  состояния  населенного пункта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год, апрель</w:t>
            </w:r>
          </w:p>
        </w:tc>
        <w:tc>
          <w:tcPr>
            <w:tcW w:w="2040" w:type="dxa"/>
          </w:tcPr>
          <w:p w:rsidR="00E03031" w:rsidRPr="00003E9E" w:rsidRDefault="00003E9E" w:rsidP="0015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516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1" w:type="dxa"/>
          </w:tcPr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Издание  распоряжения  об  установлении особого  противопожарного  режима  на территории поселения в случае повышения пожарной  опасности  и  доведение  его требований до населения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Немедленно при повышении пожарной опасности</w:t>
            </w:r>
          </w:p>
        </w:tc>
        <w:tc>
          <w:tcPr>
            <w:tcW w:w="2040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516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1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   пожарно-технических знаний</w:t>
            </w:r>
          </w:p>
          <w:p w:rsidR="00E03031" w:rsidRPr="00003E9E" w:rsidRDefault="00E03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E03031" w:rsidRPr="00003E9E" w:rsidRDefault="00EA4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003E9E"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040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   и учреждений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1" w:type="dxa"/>
          </w:tcPr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пожарно-техническому минимуму специалистов  и  работников, организаций, ответственных за пожарную безопасность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040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   и учреждений</w:t>
            </w:r>
          </w:p>
        </w:tc>
      </w:tr>
      <w:tr w:rsidR="00E03031" w:rsidRPr="00003E9E">
        <w:tc>
          <w:tcPr>
            <w:tcW w:w="534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1" w:type="dxa"/>
          </w:tcPr>
          <w:p w:rsidR="00E03031" w:rsidRPr="00003E9E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</w:tcPr>
          <w:p w:rsidR="00E03031" w:rsidRPr="00003E9E" w:rsidRDefault="0000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>по мере их принятия</w:t>
            </w:r>
          </w:p>
        </w:tc>
        <w:tc>
          <w:tcPr>
            <w:tcW w:w="2040" w:type="dxa"/>
          </w:tcPr>
          <w:p w:rsidR="00E03031" w:rsidRPr="00003E9E" w:rsidRDefault="00003E9E" w:rsidP="0015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15160D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E03031" w:rsidRPr="00003E9E" w:rsidRDefault="00E03031">
      <w:pPr>
        <w:rPr>
          <w:sz w:val="28"/>
          <w:szCs w:val="28"/>
        </w:rPr>
      </w:pPr>
    </w:p>
    <w:p w:rsidR="00E03031" w:rsidRPr="00003E9E" w:rsidRDefault="00E03031">
      <w:pPr>
        <w:rPr>
          <w:sz w:val="28"/>
          <w:szCs w:val="28"/>
        </w:rPr>
      </w:pPr>
    </w:p>
    <w:sectPr w:rsidR="00E03031" w:rsidRPr="00003E9E" w:rsidSect="0015160D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1"/>
    <w:rsid w:val="00003E9E"/>
    <w:rsid w:val="0015160D"/>
    <w:rsid w:val="008B32B0"/>
    <w:rsid w:val="00E03031"/>
    <w:rsid w:val="00EA4376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5160D"/>
    <w:pPr>
      <w:suppressAutoHyphens w:val="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5160D"/>
    <w:pPr>
      <w:suppressAutoHyphens w:val="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Galina Fedorovna</cp:lastModifiedBy>
  <cp:revision>11</cp:revision>
  <cp:lastPrinted>2023-04-05T08:18:00Z</cp:lastPrinted>
  <dcterms:created xsi:type="dcterms:W3CDTF">2021-08-05T12:57:00Z</dcterms:created>
  <dcterms:modified xsi:type="dcterms:W3CDTF">2023-04-05T08:19:00Z</dcterms:modified>
  <dc:language>ru-RU</dc:language>
</cp:coreProperties>
</file>