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4DB" w:rsidRDefault="00C654DB" w:rsidP="00C654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РОССИЙСКАЯ  ФЕДЕРАЦИЯ</w:t>
      </w:r>
    </w:p>
    <w:p w:rsidR="00C654DB" w:rsidRDefault="00C654DB" w:rsidP="00C654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ИРКУТСКАЯ  ОБЛАСТЬ</w:t>
      </w:r>
    </w:p>
    <w:p w:rsidR="00C654DB" w:rsidRDefault="00C654DB" w:rsidP="00C654D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АДМИНИСТРАЦИЯ МИНГАТУЙСКОГО</w:t>
      </w:r>
      <w:r>
        <w:rPr>
          <w:rFonts w:ascii="Times New Roman" w:hAnsi="Times New Roman" w:cs="Times New Roman"/>
          <w:b/>
          <w:sz w:val="24"/>
        </w:rPr>
        <w:br/>
        <w:t xml:space="preserve"> МУНИЦИПАЛЬНОГО ОБРАЗОВАНИЯ</w:t>
      </w:r>
    </w:p>
    <w:p w:rsidR="00C654DB" w:rsidRDefault="00C654DB" w:rsidP="00C654DB">
      <w:pPr>
        <w:ind w:left="-540" w:right="-54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А С П О Р Я Ж Е Н И Е</w:t>
      </w:r>
    </w:p>
    <w:p w:rsidR="00C654DB" w:rsidRDefault="00C654DB" w:rsidP="00C654DB">
      <w:pPr>
        <w:ind w:right="-5"/>
        <w:rPr>
          <w:rFonts w:ascii="Times New Roman" w:hAnsi="Times New Roman" w:cs="Times New Roman"/>
          <w:sz w:val="16"/>
          <w:szCs w:val="16"/>
        </w:rPr>
      </w:pPr>
    </w:p>
    <w:p w:rsidR="00C654DB" w:rsidRDefault="00C654DB" w:rsidP="00C654DB">
      <w:pPr>
        <w:ind w:right="-5"/>
        <w:rPr>
          <w:rFonts w:ascii="Times New Roman" w:hAnsi="Times New Roman" w:cs="Times New Roman"/>
          <w:b/>
          <w:bCs/>
          <w:sz w:val="24"/>
        </w:rPr>
      </w:pPr>
    </w:p>
    <w:p w:rsidR="00C654DB" w:rsidRDefault="00C654DB" w:rsidP="00C654DB">
      <w:pPr>
        <w:ind w:right="-5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«18»    июля  2022 г.                                 с. </w:t>
      </w:r>
      <w:proofErr w:type="spellStart"/>
      <w:r>
        <w:rPr>
          <w:rFonts w:ascii="Times New Roman" w:hAnsi="Times New Roman" w:cs="Times New Roman"/>
          <w:b/>
          <w:bCs/>
          <w:sz w:val="24"/>
        </w:rPr>
        <w:t>Мингатуй</w:t>
      </w:r>
      <w:proofErr w:type="spellEnd"/>
      <w:r>
        <w:rPr>
          <w:rFonts w:ascii="Times New Roman" w:hAnsi="Times New Roman" w:cs="Times New Roman"/>
          <w:b/>
          <w:bCs/>
          <w:sz w:val="24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 № 23</w:t>
      </w:r>
    </w:p>
    <w:p w:rsidR="00C654DB" w:rsidRDefault="00C654DB" w:rsidP="00C654DB">
      <w:pPr>
        <w:ind w:right="-5"/>
        <w:rPr>
          <w:rFonts w:ascii="Times New Roman" w:hAnsi="Times New Roman" w:cs="Times New Roman"/>
          <w:b/>
          <w:bCs/>
          <w:sz w:val="24"/>
        </w:rPr>
      </w:pPr>
    </w:p>
    <w:p w:rsidR="00C654DB" w:rsidRDefault="00C654DB" w:rsidP="00C654DB">
      <w:pPr>
        <w:tabs>
          <w:tab w:val="left" w:pos="7938"/>
        </w:tabs>
        <w:rPr>
          <w:b/>
          <w:bCs/>
        </w:rPr>
      </w:pPr>
    </w:p>
    <w:p w:rsidR="005C4E7C" w:rsidRDefault="00FE08BB" w:rsidP="00113FAD">
      <w:pPr>
        <w:textAlignment w:val="top"/>
        <w:rPr>
          <w:rFonts w:ascii="Times New Roman" w:hAnsi="Times New Roman" w:cs="Times New Roman"/>
          <w:sz w:val="24"/>
        </w:rPr>
      </w:pPr>
      <w:r w:rsidRPr="00FE08BB">
        <w:rPr>
          <w:rFonts w:ascii="Times New Roman" w:hAnsi="Times New Roman" w:cs="Times New Roman"/>
          <w:sz w:val="24"/>
        </w:rPr>
        <w:t>О</w:t>
      </w:r>
      <w:r w:rsidR="00113FAD">
        <w:rPr>
          <w:rFonts w:ascii="Times New Roman" w:hAnsi="Times New Roman" w:cs="Times New Roman"/>
          <w:sz w:val="24"/>
        </w:rPr>
        <w:t>б организации</w:t>
      </w:r>
      <w:r w:rsidRPr="00FE08BB">
        <w:rPr>
          <w:rFonts w:ascii="Times New Roman" w:hAnsi="Times New Roman" w:cs="Times New Roman"/>
          <w:sz w:val="24"/>
        </w:rPr>
        <w:t xml:space="preserve"> </w:t>
      </w:r>
      <w:r w:rsidR="00113FAD">
        <w:rPr>
          <w:rFonts w:ascii="Times New Roman" w:hAnsi="Times New Roman" w:cs="Times New Roman"/>
          <w:sz w:val="24"/>
        </w:rPr>
        <w:t xml:space="preserve">хранения </w:t>
      </w:r>
      <w:r w:rsidR="005C4E7C">
        <w:rPr>
          <w:rFonts w:ascii="Times New Roman" w:hAnsi="Times New Roman" w:cs="Times New Roman"/>
          <w:sz w:val="24"/>
        </w:rPr>
        <w:t xml:space="preserve">карт </w:t>
      </w:r>
      <w:r w:rsidR="00113FAD">
        <w:rPr>
          <w:rFonts w:ascii="Times New Roman" w:hAnsi="Times New Roman" w:cs="Times New Roman"/>
          <w:sz w:val="24"/>
        </w:rPr>
        <w:t>оценк</w:t>
      </w:r>
      <w:r w:rsidR="005C4E7C">
        <w:rPr>
          <w:rFonts w:ascii="Times New Roman" w:hAnsi="Times New Roman" w:cs="Times New Roman"/>
          <w:sz w:val="24"/>
        </w:rPr>
        <w:t>и</w:t>
      </w:r>
      <w:r w:rsidR="00113FAD">
        <w:rPr>
          <w:rFonts w:ascii="Times New Roman" w:hAnsi="Times New Roman" w:cs="Times New Roman"/>
          <w:sz w:val="24"/>
        </w:rPr>
        <w:t xml:space="preserve"> </w:t>
      </w:r>
    </w:p>
    <w:p w:rsidR="00FE08BB" w:rsidRDefault="00113FAD" w:rsidP="00113FAD">
      <w:pPr>
        <w:textAlignment w:val="top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профрисков</w:t>
      </w:r>
      <w:proofErr w:type="spellEnd"/>
      <w:r>
        <w:rPr>
          <w:rFonts w:ascii="Times New Roman" w:hAnsi="Times New Roman" w:cs="Times New Roman"/>
          <w:sz w:val="24"/>
        </w:rPr>
        <w:t xml:space="preserve"> и ознакомления </w:t>
      </w:r>
    </w:p>
    <w:p w:rsidR="00113FAD" w:rsidRPr="00FE08BB" w:rsidRDefault="005C4E7C" w:rsidP="00113FAD">
      <w:pPr>
        <w:textAlignment w:val="top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ними </w:t>
      </w:r>
      <w:r w:rsidR="00113FAD">
        <w:rPr>
          <w:rFonts w:ascii="Times New Roman" w:hAnsi="Times New Roman" w:cs="Times New Roman"/>
          <w:sz w:val="24"/>
        </w:rPr>
        <w:t>работников</w:t>
      </w:r>
    </w:p>
    <w:p w:rsidR="00FE08BB" w:rsidRPr="00FE08BB" w:rsidRDefault="00FE08BB" w:rsidP="00FE08B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FE08BB" w:rsidRPr="00FE08BB" w:rsidRDefault="00FE08BB" w:rsidP="00FE08B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FE08BB" w:rsidRPr="00113FAD" w:rsidRDefault="005134C7" w:rsidP="00BA0844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Трудовым кодексом РФ (ст. 22.1, 216.2, 218), </w:t>
      </w:r>
      <w:r w:rsidR="00113FAD" w:rsidRPr="00113FAD">
        <w:rPr>
          <w:rFonts w:ascii="Times New Roman" w:hAnsi="Times New Roman" w:cs="Times New Roman"/>
          <w:sz w:val="24"/>
        </w:rPr>
        <w:t>приказом Министерства труда и социальной защиты РФ от 29</w:t>
      </w:r>
      <w:r w:rsidR="00113FAD">
        <w:rPr>
          <w:rFonts w:ascii="Times New Roman" w:hAnsi="Times New Roman" w:cs="Times New Roman"/>
          <w:sz w:val="24"/>
        </w:rPr>
        <w:t>.10.2</w:t>
      </w:r>
      <w:r w:rsidR="00113FAD" w:rsidRPr="00113FAD">
        <w:rPr>
          <w:rFonts w:ascii="Times New Roman" w:hAnsi="Times New Roman" w:cs="Times New Roman"/>
          <w:sz w:val="24"/>
        </w:rPr>
        <w:t>021 №773н</w:t>
      </w:r>
      <w:r>
        <w:rPr>
          <w:rFonts w:ascii="Times New Roman" w:hAnsi="Times New Roman" w:cs="Times New Roman"/>
          <w:sz w:val="24"/>
        </w:rPr>
        <w:t xml:space="preserve"> </w:t>
      </w:r>
      <w:r w:rsidR="00113FAD" w:rsidRPr="00113FAD">
        <w:rPr>
          <w:rFonts w:ascii="Times New Roman" w:hAnsi="Times New Roman" w:cs="Times New Roman"/>
          <w:sz w:val="24"/>
        </w:rPr>
        <w:t>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</w:t>
      </w:r>
      <w:r>
        <w:rPr>
          <w:rFonts w:ascii="Times New Roman" w:hAnsi="Times New Roman" w:cs="Times New Roman"/>
          <w:sz w:val="24"/>
        </w:rPr>
        <w:t xml:space="preserve"> (приложение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1, п.1в)</w:t>
      </w:r>
      <w:r w:rsidR="00113FAD">
        <w:rPr>
          <w:rFonts w:ascii="Times New Roman" w:hAnsi="Times New Roman" w:cs="Times New Roman"/>
          <w:sz w:val="24"/>
        </w:rPr>
        <w:t xml:space="preserve">, </w:t>
      </w:r>
      <w:r w:rsidR="00FE08BB" w:rsidRPr="00113FAD">
        <w:rPr>
          <w:rFonts w:ascii="Times New Roman" w:hAnsi="Times New Roman" w:cs="Times New Roman"/>
          <w:sz w:val="24"/>
        </w:rPr>
        <w:t>Положени</w:t>
      </w:r>
      <w:r>
        <w:rPr>
          <w:rFonts w:ascii="Times New Roman" w:hAnsi="Times New Roman" w:cs="Times New Roman"/>
          <w:sz w:val="24"/>
        </w:rPr>
        <w:t>ем</w:t>
      </w:r>
      <w:r w:rsidR="00FE08BB" w:rsidRPr="00113FAD">
        <w:rPr>
          <w:rFonts w:ascii="Times New Roman" w:hAnsi="Times New Roman" w:cs="Times New Roman"/>
          <w:sz w:val="24"/>
        </w:rPr>
        <w:t xml:space="preserve"> по идентификации опасностей, оценке и управлению профессиональными рисками</w:t>
      </w:r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п.п</w:t>
      </w:r>
      <w:proofErr w:type="spellEnd"/>
      <w:r>
        <w:rPr>
          <w:rFonts w:ascii="Times New Roman" w:hAnsi="Times New Roman" w:cs="Times New Roman"/>
          <w:sz w:val="24"/>
        </w:rPr>
        <w:t>. 8.4</w:t>
      </w:r>
      <w:r w:rsidR="005579B9">
        <w:rPr>
          <w:rFonts w:ascii="Times New Roman" w:hAnsi="Times New Roman" w:cs="Times New Roman"/>
          <w:sz w:val="24"/>
        </w:rPr>
        <w:t>, 9.2</w:t>
      </w:r>
      <w:r>
        <w:rPr>
          <w:rFonts w:ascii="Times New Roman" w:hAnsi="Times New Roman" w:cs="Times New Roman"/>
          <w:sz w:val="24"/>
        </w:rPr>
        <w:t>)</w:t>
      </w:r>
      <w:r w:rsidRPr="00113FAD">
        <w:rPr>
          <w:rFonts w:ascii="Times New Roman" w:hAnsi="Times New Roman" w:cs="Times New Roman"/>
          <w:sz w:val="24"/>
        </w:rPr>
        <w:t xml:space="preserve"> </w:t>
      </w:r>
      <w:r w:rsidR="006F693B">
        <w:rPr>
          <w:rFonts w:ascii="Times New Roman" w:hAnsi="Times New Roman" w:cs="Times New Roman"/>
          <w:sz w:val="24"/>
        </w:rPr>
        <w:t>(далее – Положение)</w:t>
      </w:r>
      <w:r w:rsidR="00FE08BB" w:rsidRPr="00113FAD">
        <w:rPr>
          <w:rFonts w:ascii="Times New Roman" w:hAnsi="Times New Roman" w:cs="Times New Roman"/>
          <w:sz w:val="24"/>
        </w:rPr>
        <w:t xml:space="preserve"> </w:t>
      </w:r>
      <w:r w:rsidR="005579B9">
        <w:rPr>
          <w:rFonts w:ascii="Times New Roman" w:hAnsi="Times New Roman" w:cs="Times New Roman"/>
          <w:sz w:val="24"/>
        </w:rPr>
        <w:t>и с целью сокращения документооборота на бумажном носителе</w:t>
      </w:r>
      <w:proofErr w:type="gramEnd"/>
    </w:p>
    <w:p w:rsidR="00FE08BB" w:rsidRPr="00FE08BB" w:rsidRDefault="00FE08BB" w:rsidP="00FE08BB">
      <w:pPr>
        <w:ind w:firstLine="567"/>
        <w:rPr>
          <w:rFonts w:ascii="Times New Roman" w:hAnsi="Times New Roman" w:cs="Times New Roman"/>
          <w:sz w:val="24"/>
        </w:rPr>
      </w:pPr>
      <w:r w:rsidRPr="00FE08BB">
        <w:rPr>
          <w:rFonts w:ascii="Times New Roman" w:hAnsi="Times New Roman" w:cs="Times New Roman"/>
          <w:sz w:val="24"/>
        </w:rPr>
        <w:t xml:space="preserve"> 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10207"/>
      </w:tblGrid>
      <w:tr w:rsidR="00FE08BB" w:rsidRPr="00FE08BB" w:rsidTr="00FE08BB">
        <w:tc>
          <w:tcPr>
            <w:tcW w:w="10207" w:type="dxa"/>
            <w:hideMark/>
          </w:tcPr>
          <w:p w:rsidR="00FE08BB" w:rsidRPr="00FE08BB" w:rsidRDefault="00C654DB">
            <w:pPr>
              <w:suppressAutoHyphens/>
              <w:spacing w:line="100" w:lineRule="atLeast"/>
              <w:ind w:left="34" w:firstLine="567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РАСПОРЯЖАЮСЬ</w:t>
            </w:r>
            <w:r w:rsidR="00FE08BB" w:rsidRPr="00FE08BB">
              <w:rPr>
                <w:rFonts w:ascii="Times New Roman" w:hAnsi="Times New Roman" w:cs="Times New Roman"/>
                <w:b/>
                <w:sz w:val="24"/>
                <w:lang w:eastAsia="en-US"/>
              </w:rPr>
              <w:t>:</w:t>
            </w:r>
          </w:p>
        </w:tc>
      </w:tr>
    </w:tbl>
    <w:p w:rsidR="00FE08BB" w:rsidRPr="00FE08BB" w:rsidRDefault="00FE08BB" w:rsidP="00FE08BB">
      <w:pPr>
        <w:ind w:firstLine="567"/>
        <w:jc w:val="both"/>
        <w:rPr>
          <w:rFonts w:ascii="Times New Roman" w:hAnsi="Times New Roman" w:cs="Times New Roman"/>
          <w:sz w:val="24"/>
        </w:rPr>
      </w:pPr>
    </w:p>
    <w:p w:rsidR="00FE08BB" w:rsidRPr="005C4E7C" w:rsidRDefault="005C4E7C" w:rsidP="009B6C13">
      <w:pPr>
        <w:pStyle w:val="ab"/>
        <w:numPr>
          <w:ilvl w:val="0"/>
          <w:numId w:val="1"/>
        </w:numPr>
        <w:ind w:left="0" w:firstLine="426"/>
        <w:jc w:val="both"/>
        <w:textAlignment w:val="top"/>
        <w:rPr>
          <w:rFonts w:ascii="Times New Roman" w:hAnsi="Times New Roman" w:cs="Times New Roman"/>
          <w:sz w:val="24"/>
        </w:rPr>
      </w:pPr>
      <w:r w:rsidRPr="005C4E7C">
        <w:rPr>
          <w:rFonts w:ascii="Times New Roman" w:hAnsi="Times New Roman" w:cs="Times New Roman"/>
          <w:sz w:val="24"/>
        </w:rPr>
        <w:t xml:space="preserve">Организовать хранение карт оценки профессиональных рисков </w:t>
      </w:r>
      <w:r w:rsidR="008A570F">
        <w:rPr>
          <w:rFonts w:ascii="Times New Roman" w:hAnsi="Times New Roman" w:cs="Times New Roman"/>
          <w:sz w:val="24"/>
        </w:rPr>
        <w:t xml:space="preserve">(далее – карты) </w:t>
      </w:r>
      <w:r w:rsidRPr="005C4E7C">
        <w:rPr>
          <w:rFonts w:ascii="Times New Roman" w:hAnsi="Times New Roman" w:cs="Times New Roman"/>
          <w:sz w:val="24"/>
        </w:rPr>
        <w:t>в электронном виде.</w:t>
      </w:r>
    </w:p>
    <w:p w:rsidR="005C4E7C" w:rsidRPr="005579B9" w:rsidRDefault="005C4E7C" w:rsidP="009B6C13">
      <w:pPr>
        <w:pStyle w:val="ab"/>
        <w:numPr>
          <w:ilvl w:val="0"/>
          <w:numId w:val="1"/>
        </w:numPr>
        <w:ind w:left="0" w:firstLine="426"/>
        <w:jc w:val="both"/>
        <w:textAlignment w:val="top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Местом хранения </w:t>
      </w:r>
      <w:r w:rsidR="008A570F">
        <w:rPr>
          <w:rFonts w:ascii="Times New Roman" w:hAnsi="Times New Roman" w:cs="Times New Roman"/>
          <w:sz w:val="24"/>
        </w:rPr>
        <w:t xml:space="preserve">карт </w:t>
      </w:r>
      <w:r w:rsidR="006F693B">
        <w:rPr>
          <w:rFonts w:ascii="Times New Roman" w:hAnsi="Times New Roman" w:cs="Times New Roman"/>
          <w:sz w:val="24"/>
        </w:rPr>
        <w:t>(</w:t>
      </w:r>
      <w:r w:rsidR="005579B9">
        <w:rPr>
          <w:rFonts w:ascii="Times New Roman" w:hAnsi="Times New Roman" w:cs="Times New Roman"/>
          <w:sz w:val="24"/>
        </w:rPr>
        <w:t xml:space="preserve">в формате </w:t>
      </w:r>
      <w:r w:rsidR="005579B9">
        <w:rPr>
          <w:rFonts w:ascii="Times New Roman" w:hAnsi="Times New Roman" w:cs="Times New Roman"/>
          <w:sz w:val="24"/>
          <w:lang w:val="en-US"/>
        </w:rPr>
        <w:t>PDF</w:t>
      </w:r>
      <w:r w:rsidR="006F693B">
        <w:rPr>
          <w:rFonts w:ascii="Times New Roman" w:hAnsi="Times New Roman" w:cs="Times New Roman"/>
          <w:sz w:val="24"/>
        </w:rPr>
        <w:t>)</w:t>
      </w:r>
      <w:r w:rsidR="005579B9" w:rsidRPr="005579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определить </w:t>
      </w:r>
      <w:r w:rsidR="00EC31FA">
        <w:rPr>
          <w:rFonts w:ascii="Times New Roman" w:hAnsi="Times New Roman" w:cs="Times New Roman"/>
          <w:sz w:val="24"/>
        </w:rPr>
        <w:t>папку</w:t>
      </w:r>
      <w:r>
        <w:rPr>
          <w:rFonts w:ascii="Times New Roman" w:hAnsi="Times New Roman" w:cs="Times New Roman"/>
          <w:sz w:val="24"/>
        </w:rPr>
        <w:t xml:space="preserve"> «Оценка профессиональных рисков» на персональном компьютере </w:t>
      </w:r>
      <w:r w:rsidR="00C654DB">
        <w:rPr>
          <w:rFonts w:ascii="Times New Roman" w:hAnsi="Times New Roman" w:cs="Times New Roman"/>
          <w:sz w:val="24"/>
        </w:rPr>
        <w:t>специалиста администрации Горюновой Г.Ф.</w:t>
      </w:r>
      <w:r w:rsidR="005579B9">
        <w:rPr>
          <w:rFonts w:ascii="Times New Roman" w:hAnsi="Times New Roman" w:cs="Times New Roman"/>
          <w:sz w:val="24"/>
        </w:rPr>
        <w:t xml:space="preserve"> Равноценную копию этой папки хранить </w:t>
      </w:r>
      <w:r w:rsidR="009B6C13">
        <w:rPr>
          <w:rFonts w:ascii="Times New Roman" w:hAnsi="Times New Roman" w:cs="Times New Roman"/>
          <w:sz w:val="24"/>
        </w:rPr>
        <w:t>на внешн</w:t>
      </w:r>
      <w:r w:rsidR="005579B9">
        <w:rPr>
          <w:rFonts w:ascii="Times New Roman" w:hAnsi="Times New Roman" w:cs="Times New Roman"/>
          <w:sz w:val="24"/>
        </w:rPr>
        <w:t>ем</w:t>
      </w:r>
      <w:r w:rsidR="009B6C13">
        <w:rPr>
          <w:rFonts w:ascii="Times New Roman" w:hAnsi="Times New Roman" w:cs="Times New Roman"/>
          <w:sz w:val="24"/>
        </w:rPr>
        <w:t xml:space="preserve"> накопител</w:t>
      </w:r>
      <w:r w:rsidR="005579B9">
        <w:rPr>
          <w:rFonts w:ascii="Times New Roman" w:hAnsi="Times New Roman" w:cs="Times New Roman"/>
          <w:sz w:val="24"/>
        </w:rPr>
        <w:t>е</w:t>
      </w:r>
      <w:r w:rsidR="009B6C13">
        <w:rPr>
          <w:rFonts w:ascii="Times New Roman" w:hAnsi="Times New Roman" w:cs="Times New Roman"/>
          <w:sz w:val="24"/>
        </w:rPr>
        <w:t xml:space="preserve"> </w:t>
      </w:r>
      <w:r w:rsidR="00C654DB">
        <w:rPr>
          <w:rFonts w:ascii="Times New Roman" w:hAnsi="Times New Roman" w:cs="Times New Roman"/>
          <w:sz w:val="24"/>
        </w:rPr>
        <w:t>специалиста  администрации Горюновой Г.Ф.</w:t>
      </w:r>
    </w:p>
    <w:p w:rsidR="005579B9" w:rsidRDefault="00C654DB" w:rsidP="006F693B">
      <w:pPr>
        <w:pStyle w:val="ab"/>
        <w:numPr>
          <w:ilvl w:val="0"/>
          <w:numId w:val="2"/>
        </w:numPr>
        <w:ind w:left="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Специалисту Горюновой Г.Ф. в срок  до «25</w:t>
      </w:r>
      <w:r w:rsidR="005579B9" w:rsidRPr="005579B9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</w:rPr>
        <w:t xml:space="preserve">  июля </w:t>
      </w:r>
      <w:r w:rsidR="005579B9" w:rsidRPr="005579B9">
        <w:rPr>
          <w:rFonts w:ascii="Times New Roman" w:hAnsi="Times New Roman" w:cs="Times New Roman"/>
          <w:sz w:val="24"/>
        </w:rPr>
        <w:t xml:space="preserve"> 2022 года ознакомить членов комиссии по проведению оценки профессиональных рисков, а также работников с картами.</w:t>
      </w:r>
    </w:p>
    <w:p w:rsidR="006F693B" w:rsidRPr="005579B9" w:rsidRDefault="00C654DB" w:rsidP="006F693B">
      <w:pPr>
        <w:pStyle w:val="ab"/>
        <w:numPr>
          <w:ilvl w:val="0"/>
          <w:numId w:val="2"/>
        </w:numPr>
        <w:ind w:left="0" w:firstLine="3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Специалисту Горюновой Г.Ф. </w:t>
      </w:r>
      <w:r w:rsidR="006F693B">
        <w:rPr>
          <w:rFonts w:ascii="Times New Roman" w:hAnsi="Times New Roman" w:cs="Times New Roman"/>
          <w:sz w:val="24"/>
        </w:rPr>
        <w:t xml:space="preserve"> организовать ознакомление с картами вновь принимаемых работников с картами в день приема их на работу.</w:t>
      </w:r>
    </w:p>
    <w:p w:rsidR="008A570F" w:rsidRDefault="00C654DB" w:rsidP="006F693B">
      <w:pPr>
        <w:pStyle w:val="ab"/>
        <w:numPr>
          <w:ilvl w:val="0"/>
          <w:numId w:val="2"/>
        </w:numPr>
        <w:ind w:left="0" w:firstLine="348"/>
        <w:jc w:val="both"/>
        <w:textAlignment w:val="top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Специалисту Горюновой Г.Ф. </w:t>
      </w:r>
      <w:r w:rsidR="0087221E">
        <w:rPr>
          <w:rFonts w:ascii="Times New Roman" w:hAnsi="Times New Roman" w:cs="Times New Roman"/>
          <w:sz w:val="24"/>
        </w:rPr>
        <w:t xml:space="preserve"> </w:t>
      </w:r>
      <w:r w:rsidR="008A570F">
        <w:rPr>
          <w:rFonts w:ascii="Times New Roman" w:hAnsi="Times New Roman" w:cs="Times New Roman"/>
          <w:sz w:val="24"/>
        </w:rPr>
        <w:t xml:space="preserve">обеспечить </w:t>
      </w:r>
      <w:r w:rsidR="006F693B">
        <w:rPr>
          <w:rFonts w:ascii="Times New Roman" w:hAnsi="Times New Roman" w:cs="Times New Roman"/>
          <w:sz w:val="24"/>
        </w:rPr>
        <w:t xml:space="preserve">беспрепятственный </w:t>
      </w:r>
      <w:r w:rsidR="008A570F">
        <w:rPr>
          <w:rFonts w:ascii="Times New Roman" w:hAnsi="Times New Roman" w:cs="Times New Roman"/>
          <w:sz w:val="24"/>
        </w:rPr>
        <w:t>доступ персонала</w:t>
      </w:r>
      <w:r w:rsidR="006F693B">
        <w:rPr>
          <w:rFonts w:ascii="Times New Roman" w:hAnsi="Times New Roman" w:cs="Times New Roman"/>
          <w:sz w:val="24"/>
        </w:rPr>
        <w:t xml:space="preserve"> </w:t>
      </w:r>
      <w:r w:rsidR="008A570F">
        <w:rPr>
          <w:rFonts w:ascii="Times New Roman" w:hAnsi="Times New Roman" w:cs="Times New Roman"/>
          <w:sz w:val="24"/>
        </w:rPr>
        <w:t>к картам в электронном виде.</w:t>
      </w:r>
    </w:p>
    <w:p w:rsidR="00FE08BB" w:rsidRDefault="006F693B" w:rsidP="008A570F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8A570F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Членам комиссии и работникам ф</w:t>
      </w:r>
      <w:r w:rsidR="008A570F">
        <w:rPr>
          <w:rFonts w:ascii="Times New Roman" w:hAnsi="Times New Roman" w:cs="Times New Roman"/>
          <w:sz w:val="24"/>
        </w:rPr>
        <w:t xml:space="preserve">акт ознакомления с картами </w:t>
      </w:r>
      <w:r w:rsidR="00EC31FA">
        <w:rPr>
          <w:rFonts w:ascii="Times New Roman" w:hAnsi="Times New Roman" w:cs="Times New Roman"/>
          <w:sz w:val="24"/>
        </w:rPr>
        <w:t>фиксировать</w:t>
      </w:r>
      <w:r w:rsidR="008A570F">
        <w:rPr>
          <w:rFonts w:ascii="Times New Roman" w:hAnsi="Times New Roman" w:cs="Times New Roman"/>
          <w:sz w:val="24"/>
        </w:rPr>
        <w:t xml:space="preserve"> в ведомости</w:t>
      </w:r>
      <w:r w:rsidR="00B91CC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ознакомления персонала с картами оценки профессиональных рисков </w:t>
      </w:r>
      <w:r w:rsidR="00EC31FA">
        <w:rPr>
          <w:rFonts w:ascii="Times New Roman" w:hAnsi="Times New Roman" w:cs="Times New Roman"/>
          <w:sz w:val="24"/>
        </w:rPr>
        <w:t xml:space="preserve">(приложение 6 Положения) </w:t>
      </w:r>
      <w:r w:rsidR="00B91CCE">
        <w:rPr>
          <w:rFonts w:ascii="Times New Roman" w:hAnsi="Times New Roman" w:cs="Times New Roman"/>
          <w:sz w:val="24"/>
        </w:rPr>
        <w:t>собственноручно</w:t>
      </w:r>
      <w:r w:rsidR="008A570F">
        <w:rPr>
          <w:rFonts w:ascii="Times New Roman" w:hAnsi="Times New Roman" w:cs="Times New Roman"/>
          <w:sz w:val="24"/>
        </w:rPr>
        <w:t xml:space="preserve">. </w:t>
      </w:r>
    </w:p>
    <w:p w:rsidR="0087221E" w:rsidRDefault="006F693B" w:rsidP="008A570F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87221E">
        <w:rPr>
          <w:rFonts w:ascii="Times New Roman" w:hAnsi="Times New Roman" w:cs="Times New Roman"/>
          <w:sz w:val="24"/>
        </w:rPr>
        <w:t xml:space="preserve">. </w:t>
      </w:r>
      <w:r w:rsidR="00C654DB">
        <w:rPr>
          <w:rFonts w:ascii="Times New Roman" w:hAnsi="Times New Roman" w:cs="Times New Roman"/>
          <w:sz w:val="24"/>
        </w:rPr>
        <w:t xml:space="preserve">Специалиста  Горюнову Г.Ф. </w:t>
      </w:r>
      <w:r w:rsidR="0087221E">
        <w:rPr>
          <w:rFonts w:ascii="Times New Roman" w:hAnsi="Times New Roman" w:cs="Times New Roman"/>
          <w:sz w:val="24"/>
        </w:rPr>
        <w:t xml:space="preserve"> назначить </w:t>
      </w:r>
      <w:proofErr w:type="gramStart"/>
      <w:r w:rsidR="0087221E">
        <w:rPr>
          <w:rFonts w:ascii="Times New Roman" w:hAnsi="Times New Roman" w:cs="Times New Roman"/>
          <w:sz w:val="24"/>
        </w:rPr>
        <w:t>ответственным</w:t>
      </w:r>
      <w:proofErr w:type="gramEnd"/>
      <w:r w:rsidR="0087221E">
        <w:rPr>
          <w:rFonts w:ascii="Times New Roman" w:hAnsi="Times New Roman" w:cs="Times New Roman"/>
          <w:sz w:val="24"/>
        </w:rPr>
        <w:t xml:space="preserve"> за хранение </w:t>
      </w:r>
      <w:r w:rsidR="00AD4AA8">
        <w:rPr>
          <w:rFonts w:ascii="Times New Roman" w:hAnsi="Times New Roman" w:cs="Times New Roman"/>
          <w:sz w:val="24"/>
        </w:rPr>
        <w:t xml:space="preserve">и ведение </w:t>
      </w:r>
      <w:r w:rsidR="0087221E">
        <w:rPr>
          <w:rFonts w:ascii="Times New Roman" w:hAnsi="Times New Roman" w:cs="Times New Roman"/>
          <w:sz w:val="24"/>
        </w:rPr>
        <w:t>ведомости на бумажном носителе.</w:t>
      </w:r>
    </w:p>
    <w:p w:rsidR="00C654DB" w:rsidRPr="00C654DB" w:rsidRDefault="006F693B" w:rsidP="00C654DB">
      <w:pPr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FE08BB" w:rsidRPr="00FE08BB">
        <w:rPr>
          <w:rFonts w:ascii="Times New Roman" w:hAnsi="Times New Roman" w:cs="Times New Roman"/>
          <w:sz w:val="24"/>
        </w:rPr>
        <w:t xml:space="preserve">. </w:t>
      </w:r>
      <w:proofErr w:type="gramStart"/>
      <w:r w:rsidR="00C654DB" w:rsidRPr="00C654DB">
        <w:rPr>
          <w:rFonts w:ascii="Times New Roman" w:hAnsi="Times New Roman" w:cs="Times New Roman"/>
          <w:sz w:val="24"/>
        </w:rPr>
        <w:t>Контроль за</w:t>
      </w:r>
      <w:proofErr w:type="gramEnd"/>
      <w:r w:rsidR="00C654DB" w:rsidRPr="00C654DB">
        <w:rPr>
          <w:rFonts w:ascii="Times New Roman" w:hAnsi="Times New Roman" w:cs="Times New Roman"/>
          <w:sz w:val="24"/>
        </w:rPr>
        <w:t xml:space="preserve"> исполнением настоящего распоряжения оставляю  за собой.</w:t>
      </w:r>
    </w:p>
    <w:p w:rsidR="00C654DB" w:rsidRPr="00C654DB" w:rsidRDefault="00C654DB" w:rsidP="00C654DB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C654DB" w:rsidRPr="00C654DB" w:rsidRDefault="00C654DB" w:rsidP="00C654DB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C654DB" w:rsidRPr="00C654DB" w:rsidRDefault="00C654DB" w:rsidP="00C654DB">
      <w:pPr>
        <w:ind w:firstLine="426"/>
        <w:jc w:val="both"/>
        <w:rPr>
          <w:rFonts w:ascii="Times New Roman" w:hAnsi="Times New Roman" w:cs="Times New Roman"/>
          <w:sz w:val="24"/>
        </w:rPr>
      </w:pPr>
      <w:r w:rsidRPr="00C654D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C654DB" w:rsidRPr="00C654DB" w:rsidRDefault="00C654DB" w:rsidP="00C654DB">
      <w:pPr>
        <w:ind w:firstLine="426"/>
        <w:jc w:val="both"/>
        <w:rPr>
          <w:rFonts w:ascii="Times New Roman" w:hAnsi="Times New Roman" w:cs="Times New Roman"/>
          <w:sz w:val="24"/>
        </w:rPr>
      </w:pPr>
    </w:p>
    <w:p w:rsidR="00C654DB" w:rsidRPr="00C654DB" w:rsidRDefault="00C654DB" w:rsidP="00C654DB">
      <w:pPr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C654DB">
        <w:rPr>
          <w:rFonts w:ascii="Times New Roman" w:hAnsi="Times New Roman" w:cs="Times New Roman"/>
          <w:bCs/>
          <w:sz w:val="24"/>
        </w:rPr>
        <w:t xml:space="preserve">Глава </w:t>
      </w:r>
      <w:proofErr w:type="spellStart"/>
      <w:r w:rsidRPr="00C654DB">
        <w:rPr>
          <w:rFonts w:ascii="Times New Roman" w:hAnsi="Times New Roman" w:cs="Times New Roman"/>
          <w:bCs/>
          <w:sz w:val="24"/>
        </w:rPr>
        <w:t>Мингатуйского</w:t>
      </w:r>
      <w:proofErr w:type="spellEnd"/>
    </w:p>
    <w:p w:rsidR="00C654DB" w:rsidRPr="00C654DB" w:rsidRDefault="00C654DB" w:rsidP="00C654DB">
      <w:pPr>
        <w:ind w:firstLine="426"/>
        <w:jc w:val="both"/>
        <w:rPr>
          <w:rFonts w:ascii="Times New Roman" w:hAnsi="Times New Roman" w:cs="Times New Roman"/>
          <w:bCs/>
          <w:sz w:val="24"/>
        </w:rPr>
      </w:pPr>
      <w:r w:rsidRPr="00C654DB">
        <w:rPr>
          <w:rFonts w:ascii="Times New Roman" w:hAnsi="Times New Roman" w:cs="Times New Roman"/>
          <w:bCs/>
          <w:sz w:val="24"/>
        </w:rPr>
        <w:t>муниципального образования                                                                    В.И.  Алексеев</w:t>
      </w:r>
    </w:p>
    <w:p w:rsidR="00FB7EC1" w:rsidRPr="00FE08BB" w:rsidRDefault="00FB7EC1" w:rsidP="00C654DB">
      <w:pPr>
        <w:ind w:firstLine="426"/>
        <w:jc w:val="both"/>
        <w:rPr>
          <w:rFonts w:ascii="Times New Roman" w:hAnsi="Times New Roman" w:cs="Times New Roman"/>
          <w:sz w:val="24"/>
        </w:rPr>
      </w:pPr>
    </w:p>
    <w:sectPr w:rsidR="00FB7EC1" w:rsidRPr="00FE08BB" w:rsidSect="00930D7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C07" w:rsidRDefault="00AD1C07" w:rsidP="00887CAB">
      <w:r>
        <w:separator/>
      </w:r>
    </w:p>
  </w:endnote>
  <w:endnote w:type="continuationSeparator" w:id="0">
    <w:p w:rsidR="00AD1C07" w:rsidRDefault="00AD1C07" w:rsidP="00887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C07" w:rsidRDefault="00AD1C07" w:rsidP="00887CAB">
      <w:r>
        <w:separator/>
      </w:r>
    </w:p>
  </w:footnote>
  <w:footnote w:type="continuationSeparator" w:id="0">
    <w:p w:rsidR="00AD1C07" w:rsidRDefault="00AD1C07" w:rsidP="00887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707"/>
    <w:multiLevelType w:val="hybridMultilevel"/>
    <w:tmpl w:val="3F7C0AF4"/>
    <w:lvl w:ilvl="0" w:tplc="1E9A8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069FD"/>
    <w:multiLevelType w:val="hybridMultilevel"/>
    <w:tmpl w:val="2B409AAC"/>
    <w:lvl w:ilvl="0" w:tplc="C0CA77B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0D"/>
    <w:rsid w:val="000F6D08"/>
    <w:rsid w:val="00113FAD"/>
    <w:rsid w:val="00263E47"/>
    <w:rsid w:val="0034545B"/>
    <w:rsid w:val="00464A0D"/>
    <w:rsid w:val="00477B0F"/>
    <w:rsid w:val="0048498B"/>
    <w:rsid w:val="005134C7"/>
    <w:rsid w:val="005579B9"/>
    <w:rsid w:val="005C4E7C"/>
    <w:rsid w:val="00606E27"/>
    <w:rsid w:val="006F693B"/>
    <w:rsid w:val="007C312D"/>
    <w:rsid w:val="007E6FB9"/>
    <w:rsid w:val="007F6298"/>
    <w:rsid w:val="0087221E"/>
    <w:rsid w:val="00887CAB"/>
    <w:rsid w:val="008A570F"/>
    <w:rsid w:val="00930D78"/>
    <w:rsid w:val="009A555C"/>
    <w:rsid w:val="009B5CFA"/>
    <w:rsid w:val="009B6C13"/>
    <w:rsid w:val="00AD1C07"/>
    <w:rsid w:val="00AD4AA8"/>
    <w:rsid w:val="00B005C6"/>
    <w:rsid w:val="00B86A08"/>
    <w:rsid w:val="00B91CCE"/>
    <w:rsid w:val="00BA0844"/>
    <w:rsid w:val="00C654DB"/>
    <w:rsid w:val="00C861A8"/>
    <w:rsid w:val="00C92055"/>
    <w:rsid w:val="00E60E33"/>
    <w:rsid w:val="00E91321"/>
    <w:rsid w:val="00EC31FA"/>
    <w:rsid w:val="00FB7EC1"/>
    <w:rsid w:val="00FE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C1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7EC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EC1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B7EC1"/>
    <w:pPr>
      <w:ind w:left="284" w:firstLine="567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FB7E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7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887CA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CAB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No Spacing"/>
    <w:uiPriority w:val="1"/>
    <w:qFormat/>
    <w:rsid w:val="00930D7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C4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C1"/>
    <w:pPr>
      <w:spacing w:after="0" w:line="240" w:lineRule="auto"/>
    </w:pPr>
    <w:rPr>
      <w:rFonts w:ascii="Arial" w:eastAsia="Times New Roman" w:hAnsi="Arial" w:cs="Arial"/>
      <w:sz w:val="20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B7EC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EC1"/>
    <w:pPr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FB7EC1"/>
    <w:pPr>
      <w:ind w:left="284" w:firstLine="567"/>
    </w:pPr>
    <w:rPr>
      <w:rFonts w:ascii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FB7EC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Strong"/>
    <w:uiPriority w:val="22"/>
    <w:qFormat/>
    <w:rsid w:val="00FB7EC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7E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footer"/>
    <w:basedOn w:val="a"/>
    <w:link w:val="a9"/>
    <w:uiPriority w:val="99"/>
    <w:unhideWhenUsed/>
    <w:rsid w:val="00887CA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87CAB"/>
    <w:rPr>
      <w:rFonts w:ascii="Arial" w:eastAsia="Times New Roman" w:hAnsi="Arial" w:cs="Arial"/>
      <w:sz w:val="20"/>
      <w:szCs w:val="24"/>
      <w:lang w:eastAsia="ru-RU"/>
    </w:rPr>
  </w:style>
  <w:style w:type="paragraph" w:styleId="aa">
    <w:name w:val="No Spacing"/>
    <w:uiPriority w:val="1"/>
    <w:qFormat/>
    <w:rsid w:val="00930D78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5C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2022-03-31T01:58:00Z</dcterms:created>
  <dcterms:modified xsi:type="dcterms:W3CDTF">2022-07-21T06:45:00Z</dcterms:modified>
</cp:coreProperties>
</file>