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8E2A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8C6802">
              <w:rPr>
                <w:rFonts w:cs="Times New Roman"/>
                <w:sz w:val="24"/>
                <w:szCs w:val="24"/>
              </w:rPr>
              <w:t>2</w:t>
            </w:r>
            <w:r w:rsidR="008E2A68">
              <w:rPr>
                <w:rFonts w:cs="Times New Roman"/>
                <w:sz w:val="24"/>
                <w:szCs w:val="24"/>
              </w:rPr>
              <w:t>1</w:t>
            </w:r>
            <w:r w:rsidR="008C6802">
              <w:rPr>
                <w:rFonts w:cs="Times New Roman"/>
                <w:sz w:val="24"/>
                <w:szCs w:val="24"/>
              </w:rPr>
              <w:t xml:space="preserve"> июня 2024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A651D" w:rsidRDefault="00BA651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13016C" w:rsidRDefault="008C6802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  <w:color w:val="212529"/>
          <w:shd w:val="clear" w:color="auto" w:fill="FFFFFF"/>
        </w:rPr>
        <w:t>Арбитражным управляющим на заметку</w:t>
      </w:r>
    </w:p>
    <w:p w:rsidR="00E37D62" w:rsidRDefault="00E37D62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A92C1F" w:rsidRDefault="00A92C1F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A92C1F" w:rsidRDefault="00AA1366" w:rsidP="00A92C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Управление Росреестра по Иркутской области информирует о том, что </w:t>
      </w:r>
      <w:r w:rsidR="008C6802">
        <w:rPr>
          <w:rFonts w:ascii="Arial" w:hAnsi="Arial" w:cs="Arial"/>
          <w:shd w:val="clear" w:color="auto" w:fill="FFFFFF"/>
        </w:rPr>
        <w:t>4 июня 2024 года вступил в силу приказ Министерства экономического развития Российской Федерации № 343 от 31 мая 2024 года, которым утвержден федеральный стандарт профессиональной деятельности арбитражных управляющих – Правила подготовки отчетов финансового управляющего. Данным актом также утверждены типовые формы отчета финансового управляющего о своей деятельности и о результатах исполнения гражданином</w:t>
      </w:r>
      <w:r w:rsidR="00B3016E">
        <w:rPr>
          <w:rFonts w:ascii="Arial" w:hAnsi="Arial" w:cs="Arial"/>
          <w:shd w:val="clear" w:color="auto" w:fill="FFFFFF"/>
        </w:rPr>
        <w:t xml:space="preserve"> утвержденного арбитражным судом плана реструктуризации долгов гражданина, а также отчета финансового управляющего о своей деятельности и о результатах реализации имущества гражданина.</w:t>
      </w:r>
    </w:p>
    <w:p w:rsidR="00A92C1F" w:rsidRDefault="00A92C1F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</w:p>
    <w:p w:rsidR="00D138DE" w:rsidRDefault="00D138DE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D25592">
      <w:pPr>
        <w:pStyle w:val="a8"/>
        <w:jc w:val="both"/>
        <w:rPr>
          <w:rFonts w:ascii="Noto Serif" w:hAnsi="Noto Serif"/>
          <w:color w:val="424242"/>
          <w:sz w:val="26"/>
          <w:szCs w:val="26"/>
        </w:rPr>
      </w:pPr>
      <w:bookmarkStart w:id="0" w:name="_GoBack"/>
      <w:bookmarkEnd w:id="0"/>
    </w:p>
    <w:p w:rsidR="005D1363" w:rsidRDefault="005D1363" w:rsidP="00D25592">
      <w:pPr>
        <w:pStyle w:val="a8"/>
        <w:jc w:val="both"/>
        <w:rPr>
          <w:rFonts w:ascii="Noto Serif" w:hAnsi="Noto Serif"/>
          <w:color w:val="424242"/>
          <w:sz w:val="26"/>
          <w:szCs w:val="26"/>
        </w:rPr>
      </w:pPr>
    </w:p>
    <w:p w:rsidR="005D1363" w:rsidRDefault="005D1363" w:rsidP="00D25592">
      <w:pPr>
        <w:pStyle w:val="a8"/>
        <w:jc w:val="both"/>
        <w:rPr>
          <w:rFonts w:ascii="Noto Serif" w:hAnsi="Noto Serif"/>
          <w:color w:val="424242"/>
          <w:sz w:val="26"/>
          <w:szCs w:val="26"/>
        </w:rPr>
      </w:pPr>
    </w:p>
    <w:p w:rsidR="005D1363" w:rsidRPr="005E5B10" w:rsidRDefault="005D1363" w:rsidP="005D1363">
      <w:pPr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5D1363" w:rsidRPr="00D25592" w:rsidRDefault="005D1363" w:rsidP="00D25592">
      <w:pPr>
        <w:pStyle w:val="a8"/>
        <w:jc w:val="both"/>
        <w:rPr>
          <w:rFonts w:ascii="Noto Serif" w:hAnsi="Noto Serif"/>
          <w:color w:val="424242"/>
          <w:sz w:val="26"/>
          <w:szCs w:val="26"/>
        </w:rPr>
      </w:pPr>
    </w:p>
    <w:sectPr w:rsidR="005D1363" w:rsidRPr="00D25592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BB" w:rsidRDefault="00967FBB" w:rsidP="00A52960">
      <w:pPr>
        <w:spacing w:after="0" w:line="240" w:lineRule="auto"/>
      </w:pPr>
      <w:r>
        <w:separator/>
      </w:r>
    </w:p>
  </w:endnote>
  <w:endnote w:type="continuationSeparator" w:id="0">
    <w:p w:rsidR="00967FBB" w:rsidRDefault="00967FBB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BB" w:rsidRDefault="00967FBB" w:rsidP="00A52960">
      <w:pPr>
        <w:spacing w:after="0" w:line="240" w:lineRule="auto"/>
      </w:pPr>
      <w:r>
        <w:separator/>
      </w:r>
    </w:p>
  </w:footnote>
  <w:footnote w:type="continuationSeparator" w:id="0">
    <w:p w:rsidR="00967FBB" w:rsidRDefault="00967FBB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57484"/>
    <w:rsid w:val="000720E8"/>
    <w:rsid w:val="0008410C"/>
    <w:rsid w:val="000B3DDA"/>
    <w:rsid w:val="000C2FE4"/>
    <w:rsid w:val="000D088B"/>
    <w:rsid w:val="000D0F60"/>
    <w:rsid w:val="000D0FBF"/>
    <w:rsid w:val="000D1CD5"/>
    <w:rsid w:val="000D2F3D"/>
    <w:rsid w:val="000D47C6"/>
    <w:rsid w:val="000D6B75"/>
    <w:rsid w:val="000F0443"/>
    <w:rsid w:val="0011444A"/>
    <w:rsid w:val="00115E3B"/>
    <w:rsid w:val="00120423"/>
    <w:rsid w:val="0012234E"/>
    <w:rsid w:val="0013016C"/>
    <w:rsid w:val="001309BE"/>
    <w:rsid w:val="00144484"/>
    <w:rsid w:val="00147254"/>
    <w:rsid w:val="00150270"/>
    <w:rsid w:val="00163688"/>
    <w:rsid w:val="001678FE"/>
    <w:rsid w:val="00177237"/>
    <w:rsid w:val="00195E0C"/>
    <w:rsid w:val="001A1627"/>
    <w:rsid w:val="001A5D70"/>
    <w:rsid w:val="001B07B5"/>
    <w:rsid w:val="001B0B3C"/>
    <w:rsid w:val="001B12FA"/>
    <w:rsid w:val="001B79C3"/>
    <w:rsid w:val="001C5260"/>
    <w:rsid w:val="001C6384"/>
    <w:rsid w:val="001E61ED"/>
    <w:rsid w:val="00200534"/>
    <w:rsid w:val="002031CB"/>
    <w:rsid w:val="00204277"/>
    <w:rsid w:val="0021353F"/>
    <w:rsid w:val="00221EC7"/>
    <w:rsid w:val="002256FC"/>
    <w:rsid w:val="0023214D"/>
    <w:rsid w:val="00233942"/>
    <w:rsid w:val="00237990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94B72"/>
    <w:rsid w:val="002A2CCF"/>
    <w:rsid w:val="002A67AB"/>
    <w:rsid w:val="002A79C1"/>
    <w:rsid w:val="002C0172"/>
    <w:rsid w:val="002D2B22"/>
    <w:rsid w:val="002D531F"/>
    <w:rsid w:val="002E0D5C"/>
    <w:rsid w:val="002F2FDB"/>
    <w:rsid w:val="002F7B0A"/>
    <w:rsid w:val="003160D8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0F06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54C8A"/>
    <w:rsid w:val="004606B1"/>
    <w:rsid w:val="00461C4E"/>
    <w:rsid w:val="00462A05"/>
    <w:rsid w:val="00464307"/>
    <w:rsid w:val="00480D62"/>
    <w:rsid w:val="0048306C"/>
    <w:rsid w:val="00492179"/>
    <w:rsid w:val="004A075A"/>
    <w:rsid w:val="004A1134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BA2"/>
    <w:rsid w:val="00504B70"/>
    <w:rsid w:val="00507ACB"/>
    <w:rsid w:val="00520351"/>
    <w:rsid w:val="0052124C"/>
    <w:rsid w:val="005355AC"/>
    <w:rsid w:val="005378D2"/>
    <w:rsid w:val="005464EE"/>
    <w:rsid w:val="00550C7B"/>
    <w:rsid w:val="005515C6"/>
    <w:rsid w:val="005577C5"/>
    <w:rsid w:val="00561F76"/>
    <w:rsid w:val="00571C26"/>
    <w:rsid w:val="005725EF"/>
    <w:rsid w:val="00573214"/>
    <w:rsid w:val="00574310"/>
    <w:rsid w:val="00574F68"/>
    <w:rsid w:val="00577656"/>
    <w:rsid w:val="00587C86"/>
    <w:rsid w:val="00593F26"/>
    <w:rsid w:val="005A2C9A"/>
    <w:rsid w:val="005A3097"/>
    <w:rsid w:val="005B17AD"/>
    <w:rsid w:val="005B5A40"/>
    <w:rsid w:val="005C742B"/>
    <w:rsid w:val="005D1363"/>
    <w:rsid w:val="005D4E1E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2842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7A6E"/>
    <w:rsid w:val="007702DB"/>
    <w:rsid w:val="00781659"/>
    <w:rsid w:val="0078389F"/>
    <w:rsid w:val="00784014"/>
    <w:rsid w:val="007855A9"/>
    <w:rsid w:val="007A2508"/>
    <w:rsid w:val="007A5F4A"/>
    <w:rsid w:val="007C1013"/>
    <w:rsid w:val="007D0781"/>
    <w:rsid w:val="007D330D"/>
    <w:rsid w:val="007E4754"/>
    <w:rsid w:val="007E48EA"/>
    <w:rsid w:val="007F10F6"/>
    <w:rsid w:val="007F2249"/>
    <w:rsid w:val="008039E5"/>
    <w:rsid w:val="00803DB7"/>
    <w:rsid w:val="008043B6"/>
    <w:rsid w:val="0082215C"/>
    <w:rsid w:val="00823391"/>
    <w:rsid w:val="00825751"/>
    <w:rsid w:val="00826876"/>
    <w:rsid w:val="00842741"/>
    <w:rsid w:val="00845268"/>
    <w:rsid w:val="0085684F"/>
    <w:rsid w:val="00856A4A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53BC"/>
    <w:rsid w:val="008C6802"/>
    <w:rsid w:val="008D5DD3"/>
    <w:rsid w:val="008D7181"/>
    <w:rsid w:val="008D73B8"/>
    <w:rsid w:val="008E0A69"/>
    <w:rsid w:val="008E2A68"/>
    <w:rsid w:val="008F29D7"/>
    <w:rsid w:val="0091174D"/>
    <w:rsid w:val="00927398"/>
    <w:rsid w:val="00951DEF"/>
    <w:rsid w:val="00963BDE"/>
    <w:rsid w:val="00967FBB"/>
    <w:rsid w:val="009713E2"/>
    <w:rsid w:val="00973790"/>
    <w:rsid w:val="0097589D"/>
    <w:rsid w:val="00977AD2"/>
    <w:rsid w:val="0098459C"/>
    <w:rsid w:val="00986927"/>
    <w:rsid w:val="00991A0A"/>
    <w:rsid w:val="009926A3"/>
    <w:rsid w:val="009A4EDF"/>
    <w:rsid w:val="009A594F"/>
    <w:rsid w:val="009C322F"/>
    <w:rsid w:val="009E787C"/>
    <w:rsid w:val="009F37ED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65967"/>
    <w:rsid w:val="00A71E1D"/>
    <w:rsid w:val="00A828B6"/>
    <w:rsid w:val="00A83DD2"/>
    <w:rsid w:val="00A90B7C"/>
    <w:rsid w:val="00A92C1F"/>
    <w:rsid w:val="00A96479"/>
    <w:rsid w:val="00AA0E3F"/>
    <w:rsid w:val="00AA1366"/>
    <w:rsid w:val="00AA3242"/>
    <w:rsid w:val="00AA6C1B"/>
    <w:rsid w:val="00AB3A0E"/>
    <w:rsid w:val="00AC282B"/>
    <w:rsid w:val="00AC4C1D"/>
    <w:rsid w:val="00AE02B9"/>
    <w:rsid w:val="00AE5D74"/>
    <w:rsid w:val="00AF52BF"/>
    <w:rsid w:val="00AF5432"/>
    <w:rsid w:val="00AF5B6C"/>
    <w:rsid w:val="00AF79C8"/>
    <w:rsid w:val="00B056C2"/>
    <w:rsid w:val="00B26727"/>
    <w:rsid w:val="00B27FCD"/>
    <w:rsid w:val="00B3016E"/>
    <w:rsid w:val="00B53216"/>
    <w:rsid w:val="00B60E7A"/>
    <w:rsid w:val="00B81DC5"/>
    <w:rsid w:val="00B96F7C"/>
    <w:rsid w:val="00BA00C4"/>
    <w:rsid w:val="00BA651D"/>
    <w:rsid w:val="00BB1535"/>
    <w:rsid w:val="00BB18A3"/>
    <w:rsid w:val="00BC75BD"/>
    <w:rsid w:val="00BE686A"/>
    <w:rsid w:val="00BF4DD5"/>
    <w:rsid w:val="00C01967"/>
    <w:rsid w:val="00C074C3"/>
    <w:rsid w:val="00C07E97"/>
    <w:rsid w:val="00C10575"/>
    <w:rsid w:val="00C342E3"/>
    <w:rsid w:val="00C47809"/>
    <w:rsid w:val="00C5233E"/>
    <w:rsid w:val="00C528E9"/>
    <w:rsid w:val="00C543FD"/>
    <w:rsid w:val="00C61680"/>
    <w:rsid w:val="00C633AA"/>
    <w:rsid w:val="00C749E0"/>
    <w:rsid w:val="00C75BC4"/>
    <w:rsid w:val="00C81D54"/>
    <w:rsid w:val="00C84269"/>
    <w:rsid w:val="00C92BC9"/>
    <w:rsid w:val="00CB26B9"/>
    <w:rsid w:val="00CB2AB5"/>
    <w:rsid w:val="00CB58A3"/>
    <w:rsid w:val="00CB6858"/>
    <w:rsid w:val="00CC10C4"/>
    <w:rsid w:val="00CC1844"/>
    <w:rsid w:val="00CC2E32"/>
    <w:rsid w:val="00CC7D5B"/>
    <w:rsid w:val="00CD2293"/>
    <w:rsid w:val="00CD34B4"/>
    <w:rsid w:val="00CD413E"/>
    <w:rsid w:val="00CF1FC3"/>
    <w:rsid w:val="00D0032C"/>
    <w:rsid w:val="00D12155"/>
    <w:rsid w:val="00D138DE"/>
    <w:rsid w:val="00D13D2B"/>
    <w:rsid w:val="00D25592"/>
    <w:rsid w:val="00D26F8C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70DB"/>
    <w:rsid w:val="00DB47A6"/>
    <w:rsid w:val="00DB4FB6"/>
    <w:rsid w:val="00DE501A"/>
    <w:rsid w:val="00DE587F"/>
    <w:rsid w:val="00DE7378"/>
    <w:rsid w:val="00E066B1"/>
    <w:rsid w:val="00E074F7"/>
    <w:rsid w:val="00E142DA"/>
    <w:rsid w:val="00E22855"/>
    <w:rsid w:val="00E23287"/>
    <w:rsid w:val="00E3101D"/>
    <w:rsid w:val="00E37D62"/>
    <w:rsid w:val="00E4200B"/>
    <w:rsid w:val="00E6240E"/>
    <w:rsid w:val="00E64D46"/>
    <w:rsid w:val="00E711C9"/>
    <w:rsid w:val="00E77FD8"/>
    <w:rsid w:val="00E81AB0"/>
    <w:rsid w:val="00E81B5C"/>
    <w:rsid w:val="00E8239B"/>
    <w:rsid w:val="00E82860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0F40"/>
    <w:rsid w:val="00F674D6"/>
    <w:rsid w:val="00F77A1D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383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5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</cp:revision>
  <cp:lastPrinted>2024-06-20T07:10:00Z</cp:lastPrinted>
  <dcterms:created xsi:type="dcterms:W3CDTF">2024-06-20T07:04:00Z</dcterms:created>
  <dcterms:modified xsi:type="dcterms:W3CDTF">2024-06-21T05:44:00Z</dcterms:modified>
</cp:coreProperties>
</file>